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38B75" w14:textId="77777777" w:rsidR="00DE4F9B" w:rsidRPr="00EB407D" w:rsidRDefault="00DE4F9B" w:rsidP="00D872A4">
      <w:pPr>
        <w:pStyle w:val="Ttulo2"/>
        <w:rPr>
          <w:rFonts w:ascii="Cambria" w:hAnsi="Cambria"/>
          <w:sz w:val="22"/>
          <w:szCs w:val="22"/>
        </w:rPr>
      </w:pPr>
    </w:p>
    <w:p w14:paraId="1C92B5C5" w14:textId="126BF646" w:rsidR="005514A0" w:rsidRPr="00EB407D" w:rsidRDefault="005514A0" w:rsidP="00D872A4">
      <w:pPr>
        <w:pStyle w:val="Ttulo2"/>
        <w:rPr>
          <w:rFonts w:ascii="Cambria" w:hAnsi="Cambria"/>
          <w:b/>
          <w:sz w:val="22"/>
          <w:szCs w:val="22"/>
        </w:rPr>
      </w:pPr>
      <w:r w:rsidRPr="00EB407D">
        <w:rPr>
          <w:rFonts w:ascii="Cambria" w:hAnsi="Cambria"/>
          <w:b/>
          <w:noProof/>
          <w:sz w:val="22"/>
          <w:szCs w:val="22"/>
          <w:lang w:eastAsia="es-DO"/>
        </w:rPr>
        <w:drawing>
          <wp:anchor distT="0" distB="0" distL="114300" distR="114300" simplePos="0" relativeHeight="251659264" behindDoc="1" locked="0" layoutInCell="1" allowOverlap="1" wp14:anchorId="03F5FCF1" wp14:editId="0EF54EDE">
            <wp:simplePos x="0" y="0"/>
            <wp:positionH relativeFrom="column">
              <wp:posOffset>-451485</wp:posOffset>
            </wp:positionH>
            <wp:positionV relativeFrom="paragraph">
              <wp:posOffset>119380</wp:posOffset>
            </wp:positionV>
            <wp:extent cx="1689102" cy="838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1279" cy="839280"/>
                    </a:xfrm>
                    <a:prstGeom prst="rect">
                      <a:avLst/>
                    </a:prstGeom>
                    <a:noFill/>
                    <a:ln>
                      <a:noFill/>
                    </a:ln>
                  </pic:spPr>
                </pic:pic>
              </a:graphicData>
            </a:graphic>
          </wp:anchor>
        </w:drawing>
      </w:r>
      <w:r w:rsidRPr="00EB407D">
        <w:rPr>
          <w:rFonts w:ascii="Cambria" w:hAnsi="Cambria"/>
          <w:sz w:val="22"/>
          <w:szCs w:val="22"/>
        </w:rPr>
        <w:t xml:space="preserve">                            </w:t>
      </w:r>
      <w:r w:rsidR="00336B3A" w:rsidRPr="00EB407D">
        <w:rPr>
          <w:rFonts w:ascii="Cambria" w:hAnsi="Cambria"/>
          <w:sz w:val="22"/>
          <w:szCs w:val="22"/>
        </w:rPr>
        <w:t xml:space="preserve">                                       </w:t>
      </w:r>
      <w:r w:rsidR="00D872A4" w:rsidRPr="00EB407D">
        <w:rPr>
          <w:rFonts w:ascii="Cambria" w:hAnsi="Cambria"/>
          <w:sz w:val="22"/>
          <w:szCs w:val="22"/>
        </w:rPr>
        <w:t xml:space="preserve">                                   </w:t>
      </w:r>
      <w:r w:rsidR="00D872A4" w:rsidRPr="00EB407D">
        <w:rPr>
          <w:rFonts w:ascii="Cambria" w:hAnsi="Cambria"/>
          <w:noProof/>
          <w:sz w:val="22"/>
          <w:szCs w:val="22"/>
          <w:lang w:eastAsia="es-DO"/>
        </w:rPr>
        <w:drawing>
          <wp:inline distT="0" distB="0" distL="0" distR="0" wp14:anchorId="4AFB4F6E" wp14:editId="0F0641BB">
            <wp:extent cx="1702919" cy="9144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702919" cy="914400"/>
                    </a:xfrm>
                    <a:prstGeom prst="rect">
                      <a:avLst/>
                    </a:prstGeom>
                  </pic:spPr>
                </pic:pic>
              </a:graphicData>
            </a:graphic>
          </wp:inline>
        </w:drawing>
      </w:r>
      <w:r w:rsidR="00336B3A" w:rsidRPr="00EB407D">
        <w:rPr>
          <w:rFonts w:ascii="Cambria" w:hAnsi="Cambria"/>
          <w:sz w:val="22"/>
          <w:szCs w:val="22"/>
        </w:rPr>
        <w:t xml:space="preserve">                                                                                          </w:t>
      </w:r>
      <w:r w:rsidR="00336B3A" w:rsidRPr="00EB407D">
        <w:rPr>
          <w:rFonts w:ascii="Cambria" w:hAnsi="Cambria"/>
          <w:noProof/>
          <w:sz w:val="22"/>
          <w:szCs w:val="22"/>
        </w:rPr>
        <w:t xml:space="preserve">  </w:t>
      </w:r>
    </w:p>
    <w:p w14:paraId="43541ADC" w14:textId="77777777" w:rsidR="005514A0" w:rsidRPr="00EB407D" w:rsidRDefault="00EE47DF" w:rsidP="00E46265">
      <w:pPr>
        <w:tabs>
          <w:tab w:val="left" w:pos="3500"/>
        </w:tabs>
        <w:jc w:val="left"/>
        <w:rPr>
          <w:rFonts w:ascii="Cambria" w:eastAsia="Times New Roman" w:hAnsi="Cambria" w:cs="Arial"/>
          <w:vanish/>
          <w:color w:val="FF0000"/>
          <w:lang w:eastAsia="es-DO"/>
        </w:rPr>
      </w:pPr>
      <w:r w:rsidRPr="00EB407D">
        <w:rPr>
          <w:rFonts w:ascii="Cambria" w:eastAsia="Times New Roman" w:hAnsi="Cambria" w:cs="Arial"/>
          <w:noProof/>
          <w:vanish/>
          <w:color w:val="FF0000"/>
          <w:lang w:eastAsia="es-DO"/>
        </w:rPr>
        <w:drawing>
          <wp:inline distT="0" distB="0" distL="0" distR="0" wp14:anchorId="63134E6A" wp14:editId="76B411AB">
            <wp:extent cx="2105025" cy="2190750"/>
            <wp:effectExtent l="0" t="0" r="9525" b="0"/>
            <wp:docPr id="4" name="irc_ilrp_mut" descr="ANd9GcR_JLE_FY6V8wIg8WSdjpYjusywxWw-e7rCXvdlhdqeXJA_-uJmdAq4qC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ANd9GcR_JLE_FY6V8wIg8WSdjpYjusywxWw-e7rCXvdlhdqeXJA_-uJmdAq4qC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2190750"/>
                    </a:xfrm>
                    <a:prstGeom prst="rect">
                      <a:avLst/>
                    </a:prstGeom>
                    <a:noFill/>
                    <a:ln>
                      <a:noFill/>
                    </a:ln>
                  </pic:spPr>
                </pic:pic>
              </a:graphicData>
            </a:graphic>
          </wp:inline>
        </w:drawing>
      </w:r>
    </w:p>
    <w:p w14:paraId="0C975107" w14:textId="77777777" w:rsidR="005514A0" w:rsidRPr="00EB407D" w:rsidRDefault="00EE47DF" w:rsidP="00E46265">
      <w:pPr>
        <w:tabs>
          <w:tab w:val="left" w:pos="3500"/>
        </w:tabs>
        <w:jc w:val="left"/>
        <w:rPr>
          <w:rFonts w:ascii="Cambria" w:eastAsia="Times New Roman" w:hAnsi="Cambria" w:cs="Arial"/>
          <w:vanish/>
          <w:color w:val="FF0000"/>
          <w:lang w:eastAsia="es-DO"/>
        </w:rPr>
      </w:pPr>
      <w:r w:rsidRPr="00EB407D">
        <w:rPr>
          <w:rFonts w:ascii="Cambria" w:eastAsia="Times New Roman" w:hAnsi="Cambria" w:cs="Arial"/>
          <w:noProof/>
          <w:vanish/>
          <w:color w:val="FF0000"/>
          <w:lang w:eastAsia="es-DO"/>
        </w:rPr>
        <w:drawing>
          <wp:inline distT="0" distB="0" distL="0" distR="0" wp14:anchorId="7516D32A" wp14:editId="07AFF0D1">
            <wp:extent cx="2105025" cy="2190750"/>
            <wp:effectExtent l="0" t="0" r="9525" b="0"/>
            <wp:docPr id="1" name="Imagen 2" descr="ANd9GcR_JLE_FY6V8wIg8WSdjpYjusywxWw-e7rCXvdlhdqeXJA_-uJmdAq4qC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R_JLE_FY6V8wIg8WSdjpYjusywxWw-e7rCXvdlhdqeXJA_-uJmdAq4qC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025" cy="2190750"/>
                    </a:xfrm>
                    <a:prstGeom prst="rect">
                      <a:avLst/>
                    </a:prstGeom>
                    <a:noFill/>
                    <a:ln>
                      <a:noFill/>
                    </a:ln>
                  </pic:spPr>
                </pic:pic>
              </a:graphicData>
            </a:graphic>
          </wp:inline>
        </w:drawing>
      </w:r>
    </w:p>
    <w:p w14:paraId="60373B2D" w14:textId="22E2312B" w:rsidR="00D872A4" w:rsidRPr="00EB407D" w:rsidRDefault="00D872A4" w:rsidP="00B170C0">
      <w:pPr>
        <w:tabs>
          <w:tab w:val="left" w:pos="3500"/>
        </w:tabs>
        <w:rPr>
          <w:rFonts w:ascii="Cambria" w:hAnsi="Cambria"/>
          <w:b/>
          <w:color w:val="FF0000"/>
        </w:rPr>
      </w:pPr>
    </w:p>
    <w:p w14:paraId="3215DDF2" w14:textId="77777777" w:rsidR="00D872A4" w:rsidRPr="00EB407D" w:rsidRDefault="00D872A4" w:rsidP="00E46265">
      <w:pPr>
        <w:tabs>
          <w:tab w:val="left" w:pos="3500"/>
        </w:tabs>
        <w:jc w:val="center"/>
        <w:rPr>
          <w:rFonts w:ascii="Cambria" w:hAnsi="Cambria"/>
          <w:b/>
          <w:color w:val="FF0000"/>
        </w:rPr>
      </w:pPr>
    </w:p>
    <w:p w14:paraId="078E5A4D" w14:textId="77777777" w:rsidR="005514A0" w:rsidRPr="00EB407D" w:rsidRDefault="005514A0" w:rsidP="00E46265">
      <w:pPr>
        <w:tabs>
          <w:tab w:val="left" w:pos="3500"/>
        </w:tabs>
        <w:jc w:val="center"/>
        <w:rPr>
          <w:rFonts w:ascii="Cambria" w:hAnsi="Cambria"/>
          <w:b/>
          <w:color w:val="FF0000"/>
        </w:rPr>
      </w:pPr>
    </w:p>
    <w:p w14:paraId="7B2AFE35" w14:textId="77777777" w:rsidR="005514A0" w:rsidRPr="00EB407D" w:rsidRDefault="005514A0" w:rsidP="00E46265">
      <w:pPr>
        <w:tabs>
          <w:tab w:val="left" w:pos="3500"/>
        </w:tabs>
        <w:jc w:val="center"/>
        <w:rPr>
          <w:rFonts w:ascii="Cambria" w:hAnsi="Cambria"/>
          <w:b/>
          <w:bCs/>
        </w:rPr>
      </w:pPr>
    </w:p>
    <w:p w14:paraId="3B673DF7" w14:textId="707F6E6A" w:rsidR="005514A0" w:rsidRPr="00EB407D" w:rsidRDefault="005514A0" w:rsidP="00692CEC">
      <w:pPr>
        <w:pStyle w:val="Ttulo"/>
        <w:jc w:val="center"/>
        <w:rPr>
          <w:rFonts w:ascii="Cambria" w:hAnsi="Cambria"/>
          <w:b/>
          <w:bCs/>
          <w:sz w:val="28"/>
          <w:szCs w:val="28"/>
        </w:rPr>
      </w:pPr>
      <w:r w:rsidRPr="00EB407D">
        <w:rPr>
          <w:rFonts w:ascii="Cambria" w:hAnsi="Cambria"/>
          <w:b/>
          <w:bCs/>
          <w:sz w:val="28"/>
          <w:szCs w:val="28"/>
        </w:rPr>
        <w:t>Consejo Nacional de Investigaciones Agropecuarias y Forestales</w:t>
      </w:r>
    </w:p>
    <w:p w14:paraId="02C10E11" w14:textId="77777777" w:rsidR="005514A0" w:rsidRPr="00EB407D" w:rsidRDefault="005514A0" w:rsidP="00692CEC">
      <w:pPr>
        <w:pStyle w:val="Subttulo"/>
        <w:jc w:val="center"/>
        <w:rPr>
          <w:rFonts w:ascii="Cambria" w:hAnsi="Cambria"/>
          <w:b/>
          <w:bCs/>
          <w:color w:val="auto"/>
          <w:sz w:val="28"/>
          <w:szCs w:val="28"/>
        </w:rPr>
      </w:pPr>
      <w:r w:rsidRPr="00EB407D">
        <w:rPr>
          <w:rFonts w:ascii="Cambria" w:hAnsi="Cambria"/>
          <w:b/>
          <w:bCs/>
          <w:color w:val="auto"/>
          <w:sz w:val="28"/>
          <w:szCs w:val="28"/>
        </w:rPr>
        <w:t>CONIAF</w:t>
      </w:r>
    </w:p>
    <w:p w14:paraId="55ABDC93" w14:textId="77777777" w:rsidR="005514A0" w:rsidRPr="00EB407D" w:rsidRDefault="005514A0" w:rsidP="00692CEC">
      <w:pPr>
        <w:tabs>
          <w:tab w:val="left" w:pos="3500"/>
        </w:tabs>
        <w:jc w:val="center"/>
        <w:rPr>
          <w:rFonts w:ascii="Cambria" w:hAnsi="Cambria"/>
          <w:b/>
          <w:bCs/>
          <w:sz w:val="28"/>
          <w:szCs w:val="28"/>
        </w:rPr>
      </w:pPr>
    </w:p>
    <w:p w14:paraId="3D39D7BB" w14:textId="77777777" w:rsidR="005514A0" w:rsidRPr="00EB407D" w:rsidRDefault="005514A0" w:rsidP="00692CEC">
      <w:pPr>
        <w:tabs>
          <w:tab w:val="left" w:pos="3500"/>
        </w:tabs>
        <w:jc w:val="center"/>
        <w:rPr>
          <w:rFonts w:ascii="Cambria" w:hAnsi="Cambria"/>
          <w:b/>
          <w:bCs/>
          <w:sz w:val="28"/>
          <w:szCs w:val="28"/>
        </w:rPr>
      </w:pPr>
    </w:p>
    <w:p w14:paraId="6F160316" w14:textId="77777777" w:rsidR="005514A0" w:rsidRPr="00EB407D" w:rsidRDefault="005514A0" w:rsidP="00692CEC">
      <w:pPr>
        <w:tabs>
          <w:tab w:val="left" w:pos="3500"/>
        </w:tabs>
        <w:jc w:val="center"/>
        <w:rPr>
          <w:rFonts w:ascii="Cambria" w:hAnsi="Cambria"/>
          <w:b/>
          <w:bCs/>
          <w:sz w:val="28"/>
          <w:szCs w:val="28"/>
        </w:rPr>
      </w:pPr>
    </w:p>
    <w:p w14:paraId="3A81613F" w14:textId="77777777" w:rsidR="005514A0" w:rsidRPr="00EB407D" w:rsidRDefault="005514A0" w:rsidP="00692CEC">
      <w:pPr>
        <w:tabs>
          <w:tab w:val="left" w:pos="3500"/>
        </w:tabs>
        <w:jc w:val="center"/>
        <w:rPr>
          <w:rFonts w:ascii="Cambria" w:hAnsi="Cambria"/>
          <w:b/>
          <w:bCs/>
          <w:sz w:val="28"/>
          <w:szCs w:val="28"/>
        </w:rPr>
      </w:pPr>
    </w:p>
    <w:p w14:paraId="107C8A47" w14:textId="77777777" w:rsidR="005514A0" w:rsidRPr="00EB407D" w:rsidRDefault="005514A0" w:rsidP="00692CEC">
      <w:pPr>
        <w:tabs>
          <w:tab w:val="left" w:pos="3500"/>
        </w:tabs>
        <w:jc w:val="center"/>
        <w:rPr>
          <w:rFonts w:ascii="Cambria" w:hAnsi="Cambria"/>
          <w:b/>
          <w:bCs/>
          <w:sz w:val="28"/>
          <w:szCs w:val="28"/>
        </w:rPr>
      </w:pPr>
    </w:p>
    <w:p w14:paraId="14D177D9" w14:textId="77777777" w:rsidR="00357E01" w:rsidRPr="00EB407D" w:rsidRDefault="00357E01" w:rsidP="00692CEC">
      <w:pPr>
        <w:tabs>
          <w:tab w:val="left" w:pos="3500"/>
        </w:tabs>
        <w:jc w:val="center"/>
        <w:rPr>
          <w:rFonts w:ascii="Cambria" w:hAnsi="Cambria"/>
          <w:b/>
          <w:bCs/>
          <w:sz w:val="28"/>
          <w:szCs w:val="28"/>
        </w:rPr>
      </w:pPr>
    </w:p>
    <w:p w14:paraId="42EF8032" w14:textId="77777777" w:rsidR="00357E01" w:rsidRPr="00EB407D" w:rsidRDefault="00357E01" w:rsidP="00692CEC">
      <w:pPr>
        <w:tabs>
          <w:tab w:val="left" w:pos="3500"/>
        </w:tabs>
        <w:jc w:val="center"/>
        <w:rPr>
          <w:rFonts w:ascii="Cambria" w:hAnsi="Cambria"/>
          <w:b/>
          <w:bCs/>
          <w:sz w:val="28"/>
          <w:szCs w:val="28"/>
        </w:rPr>
      </w:pPr>
    </w:p>
    <w:p w14:paraId="7915D920" w14:textId="77777777" w:rsidR="00357E01" w:rsidRPr="00EB407D" w:rsidRDefault="00357E01" w:rsidP="00692CEC">
      <w:pPr>
        <w:tabs>
          <w:tab w:val="left" w:pos="3500"/>
        </w:tabs>
        <w:jc w:val="center"/>
        <w:rPr>
          <w:rFonts w:ascii="Cambria" w:hAnsi="Cambria"/>
          <w:b/>
          <w:bCs/>
          <w:sz w:val="28"/>
          <w:szCs w:val="28"/>
        </w:rPr>
      </w:pPr>
    </w:p>
    <w:p w14:paraId="56378E18" w14:textId="77777777" w:rsidR="005514A0" w:rsidRPr="00EB407D" w:rsidRDefault="005514A0" w:rsidP="00692CEC">
      <w:pPr>
        <w:tabs>
          <w:tab w:val="left" w:pos="3500"/>
        </w:tabs>
        <w:jc w:val="center"/>
        <w:rPr>
          <w:rFonts w:ascii="Cambria" w:hAnsi="Cambria"/>
          <w:b/>
          <w:bCs/>
          <w:sz w:val="28"/>
          <w:szCs w:val="28"/>
        </w:rPr>
      </w:pPr>
    </w:p>
    <w:p w14:paraId="2C531718" w14:textId="77777777" w:rsidR="005514A0" w:rsidRPr="00EB407D" w:rsidRDefault="005514A0" w:rsidP="00692CEC">
      <w:pPr>
        <w:pStyle w:val="Ttulo1"/>
        <w:jc w:val="center"/>
        <w:rPr>
          <w:rFonts w:ascii="Cambria" w:hAnsi="Cambria"/>
          <w:sz w:val="28"/>
          <w:szCs w:val="28"/>
        </w:rPr>
      </w:pPr>
      <w:r w:rsidRPr="00EB407D">
        <w:rPr>
          <w:rFonts w:ascii="Cambria" w:hAnsi="Cambria"/>
          <w:sz w:val="28"/>
          <w:szCs w:val="28"/>
        </w:rPr>
        <w:t>Dirección Ejecutiva</w:t>
      </w:r>
    </w:p>
    <w:p w14:paraId="2F6516F1" w14:textId="675880AC" w:rsidR="005514A0" w:rsidRPr="00EB407D" w:rsidRDefault="00D258FF" w:rsidP="00692CEC">
      <w:pPr>
        <w:pStyle w:val="Ttulo1"/>
        <w:jc w:val="center"/>
        <w:rPr>
          <w:rFonts w:ascii="Cambria" w:hAnsi="Cambria"/>
          <w:sz w:val="28"/>
          <w:szCs w:val="28"/>
        </w:rPr>
      </w:pPr>
      <w:r w:rsidRPr="00EB407D">
        <w:rPr>
          <w:rFonts w:ascii="Cambria" w:hAnsi="Cambria"/>
          <w:sz w:val="28"/>
          <w:szCs w:val="28"/>
        </w:rPr>
        <w:t>División</w:t>
      </w:r>
      <w:r w:rsidR="005514A0" w:rsidRPr="00EB407D">
        <w:rPr>
          <w:rFonts w:ascii="Cambria" w:hAnsi="Cambria"/>
          <w:sz w:val="28"/>
          <w:szCs w:val="28"/>
        </w:rPr>
        <w:t xml:space="preserve"> de Planificación y Desarrollo</w:t>
      </w:r>
    </w:p>
    <w:p w14:paraId="5E34993D" w14:textId="77777777" w:rsidR="005514A0" w:rsidRPr="00EB407D" w:rsidRDefault="005514A0" w:rsidP="00692CEC">
      <w:pPr>
        <w:tabs>
          <w:tab w:val="left" w:pos="3500"/>
        </w:tabs>
        <w:jc w:val="center"/>
        <w:rPr>
          <w:rFonts w:ascii="Cambria" w:hAnsi="Cambria"/>
          <w:b/>
          <w:bCs/>
          <w:sz w:val="28"/>
          <w:szCs w:val="28"/>
        </w:rPr>
      </w:pPr>
    </w:p>
    <w:p w14:paraId="22E7AC2D" w14:textId="77777777" w:rsidR="005514A0" w:rsidRPr="00EB407D" w:rsidRDefault="005514A0" w:rsidP="00692CEC">
      <w:pPr>
        <w:tabs>
          <w:tab w:val="left" w:pos="3500"/>
        </w:tabs>
        <w:jc w:val="center"/>
        <w:rPr>
          <w:rFonts w:ascii="Cambria" w:hAnsi="Cambria"/>
          <w:b/>
          <w:bCs/>
          <w:sz w:val="28"/>
          <w:szCs w:val="28"/>
        </w:rPr>
      </w:pPr>
    </w:p>
    <w:p w14:paraId="36B9C857" w14:textId="2DDB7234" w:rsidR="00303B08" w:rsidRPr="00EB407D" w:rsidRDefault="00303B08" w:rsidP="00692CEC">
      <w:pPr>
        <w:tabs>
          <w:tab w:val="left" w:pos="3500"/>
        </w:tabs>
        <w:jc w:val="center"/>
        <w:rPr>
          <w:rFonts w:ascii="Cambria" w:hAnsi="Cambria"/>
          <w:b/>
          <w:bCs/>
          <w:sz w:val="28"/>
          <w:szCs w:val="28"/>
        </w:rPr>
      </w:pPr>
    </w:p>
    <w:p w14:paraId="773305AC" w14:textId="77777777" w:rsidR="00303B08" w:rsidRPr="00EB407D" w:rsidRDefault="00303B08" w:rsidP="00EB407D">
      <w:pPr>
        <w:tabs>
          <w:tab w:val="left" w:pos="3500"/>
        </w:tabs>
        <w:rPr>
          <w:rFonts w:ascii="Cambria" w:hAnsi="Cambria"/>
          <w:b/>
          <w:bCs/>
          <w:sz w:val="28"/>
          <w:szCs w:val="28"/>
        </w:rPr>
      </w:pPr>
    </w:p>
    <w:p w14:paraId="3697AA4E" w14:textId="77777777" w:rsidR="00303B08" w:rsidRPr="00EB407D" w:rsidRDefault="00303B08" w:rsidP="00692CEC">
      <w:pPr>
        <w:tabs>
          <w:tab w:val="left" w:pos="3500"/>
        </w:tabs>
        <w:jc w:val="center"/>
        <w:rPr>
          <w:rFonts w:ascii="Cambria" w:hAnsi="Cambria"/>
          <w:b/>
          <w:bCs/>
          <w:sz w:val="28"/>
          <w:szCs w:val="28"/>
        </w:rPr>
      </w:pPr>
    </w:p>
    <w:p w14:paraId="570158D8" w14:textId="77777777" w:rsidR="00303B08" w:rsidRPr="00EB407D" w:rsidRDefault="00303B08" w:rsidP="00692CEC">
      <w:pPr>
        <w:tabs>
          <w:tab w:val="left" w:pos="3500"/>
        </w:tabs>
        <w:jc w:val="center"/>
        <w:rPr>
          <w:rFonts w:ascii="Cambria" w:hAnsi="Cambria"/>
          <w:b/>
          <w:bCs/>
          <w:sz w:val="28"/>
          <w:szCs w:val="28"/>
        </w:rPr>
      </w:pPr>
    </w:p>
    <w:p w14:paraId="1E98F324" w14:textId="77777777" w:rsidR="005514A0" w:rsidRDefault="005514A0" w:rsidP="00692CEC">
      <w:pPr>
        <w:tabs>
          <w:tab w:val="left" w:pos="3500"/>
        </w:tabs>
        <w:jc w:val="center"/>
        <w:rPr>
          <w:rFonts w:ascii="Cambria" w:hAnsi="Cambria"/>
          <w:b/>
          <w:bCs/>
          <w:sz w:val="28"/>
          <w:szCs w:val="28"/>
        </w:rPr>
      </w:pPr>
    </w:p>
    <w:p w14:paraId="55C0B541" w14:textId="77777777" w:rsidR="00EB407D" w:rsidRDefault="00EB407D" w:rsidP="00692CEC">
      <w:pPr>
        <w:tabs>
          <w:tab w:val="left" w:pos="3500"/>
        </w:tabs>
        <w:jc w:val="center"/>
        <w:rPr>
          <w:rFonts w:ascii="Cambria" w:hAnsi="Cambria"/>
          <w:b/>
          <w:bCs/>
          <w:sz w:val="28"/>
          <w:szCs w:val="28"/>
        </w:rPr>
      </w:pPr>
    </w:p>
    <w:p w14:paraId="722AA61F" w14:textId="77777777" w:rsidR="00EB407D" w:rsidRPr="00EB407D" w:rsidRDefault="00EB407D" w:rsidP="00692CEC">
      <w:pPr>
        <w:tabs>
          <w:tab w:val="left" w:pos="3500"/>
        </w:tabs>
        <w:jc w:val="center"/>
        <w:rPr>
          <w:rFonts w:ascii="Cambria" w:hAnsi="Cambria"/>
          <w:b/>
          <w:bCs/>
          <w:sz w:val="28"/>
          <w:szCs w:val="28"/>
        </w:rPr>
      </w:pPr>
    </w:p>
    <w:p w14:paraId="5C91B1A6" w14:textId="77777777" w:rsidR="00692CEC" w:rsidRPr="00EB407D" w:rsidRDefault="00692CEC" w:rsidP="00692CEC">
      <w:pPr>
        <w:tabs>
          <w:tab w:val="left" w:pos="3500"/>
        </w:tabs>
        <w:jc w:val="center"/>
        <w:rPr>
          <w:rFonts w:ascii="Cambria" w:hAnsi="Cambria"/>
          <w:b/>
          <w:bCs/>
          <w:sz w:val="28"/>
          <w:szCs w:val="28"/>
        </w:rPr>
      </w:pPr>
    </w:p>
    <w:p w14:paraId="5EA2FDAE" w14:textId="77777777" w:rsidR="005514A0" w:rsidRPr="00EB407D" w:rsidRDefault="005514A0" w:rsidP="00692CEC">
      <w:pPr>
        <w:tabs>
          <w:tab w:val="left" w:pos="3500"/>
        </w:tabs>
        <w:jc w:val="center"/>
        <w:rPr>
          <w:rFonts w:ascii="Cambria" w:hAnsi="Cambria"/>
          <w:b/>
          <w:bCs/>
          <w:sz w:val="28"/>
          <w:szCs w:val="28"/>
        </w:rPr>
      </w:pPr>
    </w:p>
    <w:p w14:paraId="627CB78F" w14:textId="77777777" w:rsidR="00692CEC" w:rsidRPr="00EB407D" w:rsidRDefault="005514A0" w:rsidP="00692CEC">
      <w:pPr>
        <w:jc w:val="center"/>
        <w:rPr>
          <w:rFonts w:ascii="Cambria" w:hAnsi="Cambria"/>
          <w:b/>
          <w:bCs/>
          <w:sz w:val="28"/>
          <w:szCs w:val="28"/>
        </w:rPr>
      </w:pPr>
      <w:r w:rsidRPr="00EB407D">
        <w:rPr>
          <w:rFonts w:ascii="Cambria" w:hAnsi="Cambria"/>
          <w:b/>
          <w:bCs/>
          <w:sz w:val="28"/>
          <w:szCs w:val="28"/>
        </w:rPr>
        <w:t>Informe Consolidado</w:t>
      </w:r>
    </w:p>
    <w:p w14:paraId="008FA783" w14:textId="16BD46A8" w:rsidR="00692CEC" w:rsidRPr="00EB407D" w:rsidRDefault="004A0788" w:rsidP="00692CEC">
      <w:pPr>
        <w:jc w:val="center"/>
        <w:rPr>
          <w:rFonts w:ascii="Cambria" w:hAnsi="Cambria"/>
          <w:b/>
          <w:bCs/>
          <w:sz w:val="28"/>
          <w:szCs w:val="28"/>
        </w:rPr>
      </w:pPr>
      <w:r>
        <w:rPr>
          <w:rFonts w:ascii="Cambria" w:hAnsi="Cambria"/>
          <w:b/>
          <w:bCs/>
          <w:sz w:val="28"/>
          <w:szCs w:val="28"/>
        </w:rPr>
        <w:t>Octubre</w:t>
      </w:r>
      <w:r w:rsidR="00850F82" w:rsidRPr="00EB407D">
        <w:rPr>
          <w:rFonts w:ascii="Cambria" w:hAnsi="Cambria"/>
          <w:b/>
          <w:bCs/>
          <w:sz w:val="28"/>
          <w:szCs w:val="28"/>
        </w:rPr>
        <w:t xml:space="preserve"> </w:t>
      </w:r>
      <w:r w:rsidR="00633C84" w:rsidRPr="00EB407D">
        <w:rPr>
          <w:rFonts w:ascii="Cambria" w:hAnsi="Cambria"/>
          <w:b/>
          <w:bCs/>
          <w:sz w:val="28"/>
          <w:szCs w:val="28"/>
        </w:rPr>
        <w:t>202</w:t>
      </w:r>
      <w:r w:rsidR="00B37FE9" w:rsidRPr="00EB407D">
        <w:rPr>
          <w:rFonts w:ascii="Cambria" w:hAnsi="Cambria"/>
          <w:b/>
          <w:bCs/>
          <w:sz w:val="28"/>
          <w:szCs w:val="28"/>
        </w:rPr>
        <w:t>4</w:t>
      </w:r>
    </w:p>
    <w:p w14:paraId="5B6D2A3D" w14:textId="77777777" w:rsidR="00692CEC" w:rsidRPr="00EB407D" w:rsidRDefault="00692CEC" w:rsidP="00692CEC">
      <w:pPr>
        <w:jc w:val="center"/>
        <w:rPr>
          <w:rFonts w:ascii="Cambria" w:hAnsi="Cambria"/>
          <w:b/>
          <w:bCs/>
          <w:sz w:val="24"/>
          <w:szCs w:val="24"/>
        </w:rPr>
      </w:pPr>
    </w:p>
    <w:p w14:paraId="50CA6FD0" w14:textId="3C4E3C42" w:rsidR="000027EA" w:rsidRPr="00380D57" w:rsidRDefault="005514A0" w:rsidP="00BB295E">
      <w:pPr>
        <w:pStyle w:val="Ttulo1"/>
        <w:jc w:val="center"/>
        <w:rPr>
          <w:rFonts w:ascii="Cambria" w:hAnsi="Cambria"/>
          <w:sz w:val="24"/>
          <w:szCs w:val="24"/>
        </w:rPr>
      </w:pPr>
      <w:r w:rsidRPr="00380D57">
        <w:rPr>
          <w:rFonts w:ascii="Cambria" w:hAnsi="Cambria"/>
          <w:sz w:val="24"/>
          <w:szCs w:val="24"/>
        </w:rPr>
        <w:lastRenderedPageBreak/>
        <w:t xml:space="preserve">INFORME CONSOLIDADO DE ACTIVIDADES </w:t>
      </w:r>
      <w:r w:rsidR="004A0788" w:rsidRPr="00380D57">
        <w:rPr>
          <w:rFonts w:ascii="Cambria" w:hAnsi="Cambria"/>
          <w:sz w:val="24"/>
          <w:szCs w:val="24"/>
        </w:rPr>
        <w:t>OCTUBRE</w:t>
      </w:r>
      <w:r w:rsidR="00334050" w:rsidRPr="00380D57">
        <w:rPr>
          <w:rFonts w:ascii="Cambria" w:hAnsi="Cambria"/>
          <w:sz w:val="24"/>
          <w:szCs w:val="24"/>
        </w:rPr>
        <w:t xml:space="preserve"> 202</w:t>
      </w:r>
      <w:r w:rsidR="00850F82" w:rsidRPr="00380D57">
        <w:rPr>
          <w:rFonts w:ascii="Cambria" w:hAnsi="Cambria"/>
          <w:sz w:val="24"/>
          <w:szCs w:val="24"/>
        </w:rPr>
        <w:t>4</w:t>
      </w:r>
    </w:p>
    <w:p w14:paraId="2332E02F" w14:textId="4ECFB202" w:rsidR="005514A0" w:rsidRPr="00380D57" w:rsidRDefault="00343CF2" w:rsidP="0025037A">
      <w:pPr>
        <w:pStyle w:val="Prrafodelista"/>
        <w:numPr>
          <w:ilvl w:val="0"/>
          <w:numId w:val="38"/>
        </w:numPr>
        <w:tabs>
          <w:tab w:val="left" w:pos="284"/>
        </w:tabs>
        <w:spacing w:line="240" w:lineRule="auto"/>
        <w:ind w:left="0" w:firstLine="0"/>
        <w:jc w:val="both"/>
        <w:rPr>
          <w:rFonts w:ascii="Cambria" w:hAnsi="Cambria"/>
          <w:b/>
          <w:sz w:val="24"/>
          <w:szCs w:val="24"/>
        </w:rPr>
      </w:pPr>
      <w:bookmarkStart w:id="0" w:name="_Hlk517262360"/>
      <w:bookmarkStart w:id="1" w:name="_Hlk44572104"/>
      <w:r w:rsidRPr="00380D57">
        <w:rPr>
          <w:rFonts w:ascii="Cambria" w:hAnsi="Cambria"/>
          <w:b/>
          <w:sz w:val="24"/>
          <w:szCs w:val="24"/>
          <w:u w:val="single"/>
        </w:rPr>
        <w:t xml:space="preserve">FORMULACION DE </w:t>
      </w:r>
      <w:r w:rsidR="005514A0" w:rsidRPr="00380D57">
        <w:rPr>
          <w:rFonts w:ascii="Cambria" w:hAnsi="Cambria"/>
          <w:b/>
          <w:sz w:val="24"/>
          <w:szCs w:val="24"/>
          <w:u w:val="single"/>
        </w:rPr>
        <w:t>POLÍTICAS PÚBLICAS PARA EL</w:t>
      </w:r>
      <w:r w:rsidRPr="00380D57">
        <w:rPr>
          <w:rFonts w:ascii="Cambria" w:hAnsi="Cambria"/>
          <w:b/>
          <w:sz w:val="24"/>
          <w:szCs w:val="24"/>
          <w:u w:val="single"/>
        </w:rPr>
        <w:t xml:space="preserve"> DESARROLLO</w:t>
      </w:r>
      <w:r w:rsidR="005514A0" w:rsidRPr="00380D57">
        <w:rPr>
          <w:rFonts w:ascii="Cambria" w:hAnsi="Cambria"/>
          <w:b/>
          <w:sz w:val="24"/>
          <w:szCs w:val="24"/>
          <w:u w:val="single"/>
        </w:rPr>
        <w:t xml:space="preserve"> </w:t>
      </w:r>
      <w:r w:rsidRPr="00380D57">
        <w:rPr>
          <w:rFonts w:ascii="Cambria" w:hAnsi="Cambria"/>
          <w:b/>
          <w:sz w:val="24"/>
          <w:szCs w:val="24"/>
          <w:u w:val="single"/>
        </w:rPr>
        <w:t>DEL SECTOR</w:t>
      </w:r>
      <w:r w:rsidR="005514A0" w:rsidRPr="00380D57">
        <w:rPr>
          <w:rFonts w:ascii="Cambria" w:hAnsi="Cambria"/>
          <w:b/>
          <w:sz w:val="24"/>
          <w:szCs w:val="24"/>
          <w:u w:val="single"/>
        </w:rPr>
        <w:t xml:space="preserve"> AGROPECUARI</w:t>
      </w:r>
      <w:r w:rsidRPr="00380D57">
        <w:rPr>
          <w:rFonts w:ascii="Cambria" w:hAnsi="Cambria"/>
          <w:b/>
          <w:sz w:val="24"/>
          <w:szCs w:val="24"/>
          <w:u w:val="single"/>
        </w:rPr>
        <w:t>O</w:t>
      </w:r>
      <w:r w:rsidR="005514A0" w:rsidRPr="00380D57">
        <w:rPr>
          <w:rFonts w:ascii="Cambria" w:hAnsi="Cambria"/>
          <w:b/>
          <w:sz w:val="24"/>
          <w:szCs w:val="24"/>
          <w:u w:val="single"/>
        </w:rPr>
        <w:t xml:space="preserve"> Y FORESTAL</w:t>
      </w:r>
      <w:r w:rsidR="005514A0" w:rsidRPr="00380D57">
        <w:rPr>
          <w:rFonts w:ascii="Cambria" w:hAnsi="Cambria"/>
          <w:b/>
          <w:sz w:val="24"/>
          <w:szCs w:val="24"/>
        </w:rPr>
        <w:t>.</w:t>
      </w:r>
    </w:p>
    <w:p w14:paraId="21943C08" w14:textId="77777777" w:rsidR="005E329A" w:rsidRPr="00380D57" w:rsidRDefault="005E329A" w:rsidP="0025037A">
      <w:pPr>
        <w:pStyle w:val="Prrafodelista"/>
        <w:tabs>
          <w:tab w:val="left" w:pos="3500"/>
        </w:tabs>
        <w:spacing w:line="240" w:lineRule="auto"/>
        <w:ind w:left="1080"/>
        <w:jc w:val="both"/>
        <w:rPr>
          <w:rFonts w:ascii="Cambria" w:hAnsi="Cambria"/>
          <w:b/>
          <w:sz w:val="24"/>
          <w:szCs w:val="24"/>
        </w:rPr>
      </w:pPr>
    </w:p>
    <w:p w14:paraId="61F6F3FE" w14:textId="6128F80C" w:rsidR="009A471A" w:rsidRPr="00380D57" w:rsidRDefault="00692CEC" w:rsidP="0025037A">
      <w:pPr>
        <w:tabs>
          <w:tab w:val="left" w:pos="3500"/>
        </w:tabs>
        <w:rPr>
          <w:rFonts w:ascii="Cambria" w:hAnsi="Cambria"/>
          <w:b/>
          <w:sz w:val="24"/>
          <w:szCs w:val="24"/>
        </w:rPr>
      </w:pPr>
      <w:r w:rsidRPr="00380D57">
        <w:rPr>
          <w:rFonts w:ascii="Cambria" w:hAnsi="Cambria"/>
          <w:b/>
          <w:sz w:val="24"/>
          <w:szCs w:val="24"/>
        </w:rPr>
        <w:t xml:space="preserve">1.1 </w:t>
      </w:r>
      <w:r w:rsidR="002C300A" w:rsidRPr="00380D57">
        <w:rPr>
          <w:rFonts w:ascii="Cambria" w:hAnsi="Cambria"/>
          <w:b/>
          <w:sz w:val="24"/>
          <w:szCs w:val="24"/>
        </w:rPr>
        <w:t xml:space="preserve">POLITICA NACIONAL DE </w:t>
      </w:r>
      <w:r w:rsidR="004072B8" w:rsidRPr="00380D57">
        <w:rPr>
          <w:rFonts w:ascii="Cambria" w:hAnsi="Cambria"/>
          <w:b/>
          <w:sz w:val="24"/>
          <w:szCs w:val="24"/>
        </w:rPr>
        <w:t>INVESTIGACIONES AGROPECUARIAS Y FORESTALES</w:t>
      </w:r>
      <w:r w:rsidR="00675B80" w:rsidRPr="00380D57">
        <w:rPr>
          <w:rFonts w:ascii="Cambria" w:hAnsi="Cambria"/>
          <w:b/>
          <w:sz w:val="24"/>
          <w:szCs w:val="24"/>
        </w:rPr>
        <w:t xml:space="preserve"> (PNIAF)</w:t>
      </w:r>
    </w:p>
    <w:p w14:paraId="59FB3ED3" w14:textId="77777777" w:rsidR="009A471A" w:rsidRPr="00380D57" w:rsidRDefault="009A471A" w:rsidP="0025037A">
      <w:pPr>
        <w:pStyle w:val="Prrafodelista"/>
        <w:tabs>
          <w:tab w:val="left" w:pos="3500"/>
        </w:tabs>
        <w:spacing w:after="0" w:line="240" w:lineRule="auto"/>
        <w:jc w:val="both"/>
        <w:rPr>
          <w:rFonts w:ascii="Cambria" w:hAnsi="Cambria"/>
          <w:sz w:val="24"/>
          <w:szCs w:val="24"/>
        </w:rPr>
      </w:pPr>
    </w:p>
    <w:p w14:paraId="5B67CEEF" w14:textId="13BF9E98" w:rsidR="00E35303" w:rsidRPr="00380D57" w:rsidRDefault="00CF3F00" w:rsidP="0025037A">
      <w:pPr>
        <w:pStyle w:val="Prrafodelista"/>
        <w:spacing w:after="0" w:line="240" w:lineRule="auto"/>
        <w:ind w:left="0"/>
        <w:jc w:val="both"/>
        <w:rPr>
          <w:rFonts w:ascii="Cambria" w:eastAsia="Times New Roman" w:hAnsi="Cambria"/>
          <w:sz w:val="24"/>
          <w:szCs w:val="24"/>
          <w:lang w:eastAsia="es-DO"/>
        </w:rPr>
      </w:pPr>
      <w:bookmarkStart w:id="2" w:name="_Hlk104802737"/>
      <w:r>
        <w:rPr>
          <w:rFonts w:ascii="Cambria" w:eastAsia="Times New Roman" w:hAnsi="Cambria"/>
          <w:sz w:val="24"/>
          <w:szCs w:val="24"/>
          <w:lang w:eastAsia="es-DO"/>
        </w:rPr>
        <w:t xml:space="preserve">Dentro </w:t>
      </w:r>
      <w:r w:rsidRPr="00380D57">
        <w:rPr>
          <w:rFonts w:ascii="Cambria" w:eastAsia="Times New Roman" w:hAnsi="Cambria"/>
          <w:sz w:val="24"/>
          <w:szCs w:val="24"/>
          <w:lang w:eastAsia="es-DO"/>
        </w:rPr>
        <w:t>de</w:t>
      </w:r>
      <w:r w:rsidR="00946FF6" w:rsidRPr="00380D57">
        <w:rPr>
          <w:rFonts w:ascii="Cambria" w:eastAsia="Times New Roman" w:hAnsi="Cambria"/>
          <w:sz w:val="24"/>
          <w:szCs w:val="24"/>
          <w:lang w:eastAsia="es-DO"/>
        </w:rPr>
        <w:t xml:space="preserve"> la</w:t>
      </w:r>
      <w:r w:rsidR="007F7AEE" w:rsidRPr="00380D57">
        <w:rPr>
          <w:rFonts w:ascii="Cambria" w:eastAsia="Times New Roman" w:hAnsi="Cambria"/>
          <w:sz w:val="24"/>
          <w:szCs w:val="24"/>
          <w:lang w:eastAsia="es-DO"/>
        </w:rPr>
        <w:t>s</w:t>
      </w:r>
      <w:r w:rsidR="00946FF6" w:rsidRPr="00380D57">
        <w:rPr>
          <w:rFonts w:ascii="Cambria" w:eastAsia="Times New Roman" w:hAnsi="Cambria"/>
          <w:sz w:val="24"/>
          <w:szCs w:val="24"/>
          <w:lang w:eastAsia="es-DO"/>
        </w:rPr>
        <w:t xml:space="preserve"> </w:t>
      </w:r>
      <w:r w:rsidR="007C7429" w:rsidRPr="00380D57">
        <w:rPr>
          <w:rFonts w:ascii="Cambria" w:eastAsia="Times New Roman" w:hAnsi="Cambria"/>
          <w:sz w:val="24"/>
          <w:szCs w:val="24"/>
          <w:lang w:eastAsia="es-DO"/>
        </w:rPr>
        <w:t>principal</w:t>
      </w:r>
      <w:r w:rsidR="007F7AEE" w:rsidRPr="00380D57">
        <w:rPr>
          <w:rFonts w:ascii="Cambria" w:eastAsia="Times New Roman" w:hAnsi="Cambria"/>
          <w:sz w:val="24"/>
          <w:szCs w:val="24"/>
          <w:lang w:eastAsia="es-DO"/>
        </w:rPr>
        <w:t>es</w:t>
      </w:r>
      <w:r w:rsidR="007C7429" w:rsidRPr="00380D57">
        <w:rPr>
          <w:rFonts w:ascii="Cambria" w:eastAsia="Times New Roman" w:hAnsi="Cambria"/>
          <w:sz w:val="24"/>
          <w:szCs w:val="24"/>
          <w:lang w:eastAsia="es-DO"/>
        </w:rPr>
        <w:t xml:space="preserve"> </w:t>
      </w:r>
      <w:r w:rsidR="009127BB" w:rsidRPr="00380D57">
        <w:rPr>
          <w:rFonts w:ascii="Cambria" w:eastAsia="Times New Roman" w:hAnsi="Cambria"/>
          <w:sz w:val="24"/>
          <w:szCs w:val="24"/>
          <w:lang w:eastAsia="es-DO"/>
        </w:rPr>
        <w:t>atribuciones</w:t>
      </w:r>
      <w:r w:rsidR="00A62428">
        <w:rPr>
          <w:rFonts w:ascii="Cambria" w:eastAsia="Times New Roman" w:hAnsi="Cambria"/>
          <w:sz w:val="24"/>
          <w:szCs w:val="24"/>
          <w:lang w:eastAsia="es-DO"/>
        </w:rPr>
        <w:t xml:space="preserve"> del CONIAF</w:t>
      </w:r>
      <w:r w:rsidR="00E35303" w:rsidRPr="00380D57">
        <w:rPr>
          <w:rFonts w:ascii="Cambria" w:eastAsia="Times New Roman" w:hAnsi="Cambria"/>
          <w:sz w:val="24"/>
          <w:szCs w:val="24"/>
          <w:lang w:eastAsia="es-DO"/>
        </w:rPr>
        <w:t xml:space="preserve">, </w:t>
      </w:r>
      <w:r w:rsidR="00E35303" w:rsidRPr="00380D57">
        <w:rPr>
          <w:rFonts w:ascii="Cambria" w:hAnsi="Cambria"/>
          <w:sz w:val="24"/>
          <w:szCs w:val="24"/>
        </w:rPr>
        <w:t>en el</w:t>
      </w:r>
      <w:r w:rsidR="003E051A" w:rsidRPr="00380D57">
        <w:rPr>
          <w:rFonts w:ascii="Cambria" w:hAnsi="Cambria"/>
          <w:sz w:val="24"/>
          <w:szCs w:val="24"/>
        </w:rPr>
        <w:t xml:space="preserve"> año</w:t>
      </w:r>
      <w:r w:rsidR="00E35303" w:rsidRPr="00380D57">
        <w:rPr>
          <w:rFonts w:ascii="Cambria" w:hAnsi="Cambria"/>
          <w:sz w:val="24"/>
          <w:szCs w:val="24"/>
        </w:rPr>
        <w:t xml:space="preserve"> 202</w:t>
      </w:r>
      <w:r w:rsidR="004C2F36" w:rsidRPr="00380D57">
        <w:rPr>
          <w:rFonts w:ascii="Cambria" w:hAnsi="Cambria"/>
          <w:sz w:val="24"/>
          <w:szCs w:val="24"/>
        </w:rPr>
        <w:t>3</w:t>
      </w:r>
      <w:r w:rsidR="005D1644">
        <w:rPr>
          <w:rFonts w:ascii="Cambria" w:hAnsi="Cambria"/>
          <w:sz w:val="24"/>
          <w:szCs w:val="24"/>
        </w:rPr>
        <w:t xml:space="preserve"> se</w:t>
      </w:r>
      <w:r w:rsidR="00E35303" w:rsidRPr="00380D57">
        <w:rPr>
          <w:rFonts w:ascii="Cambria" w:hAnsi="Cambria"/>
          <w:sz w:val="24"/>
          <w:szCs w:val="24"/>
        </w:rPr>
        <w:t xml:space="preserve"> </w:t>
      </w:r>
      <w:r w:rsidR="00467E05" w:rsidRPr="00380D57">
        <w:rPr>
          <w:rFonts w:ascii="Cambria" w:hAnsi="Cambria"/>
          <w:sz w:val="24"/>
          <w:szCs w:val="24"/>
        </w:rPr>
        <w:t>definió</w:t>
      </w:r>
      <w:r w:rsidR="00E35303" w:rsidRPr="00380D57">
        <w:rPr>
          <w:rFonts w:ascii="Cambria" w:hAnsi="Cambria"/>
          <w:sz w:val="24"/>
          <w:szCs w:val="24"/>
        </w:rPr>
        <w:t xml:space="preserve"> </w:t>
      </w:r>
      <w:r w:rsidR="005D1644">
        <w:rPr>
          <w:rFonts w:ascii="Cambria" w:hAnsi="Cambria"/>
          <w:sz w:val="24"/>
          <w:szCs w:val="24"/>
        </w:rPr>
        <w:t>en</w:t>
      </w:r>
      <w:r w:rsidR="00E35303" w:rsidRPr="00380D57">
        <w:rPr>
          <w:rFonts w:ascii="Cambria" w:hAnsi="Cambria"/>
          <w:sz w:val="24"/>
          <w:szCs w:val="24"/>
        </w:rPr>
        <w:t xml:space="preserve"> su plan estratégico 2021-2024, continuar con los trabajos de</w:t>
      </w:r>
      <w:r w:rsidR="009127BB" w:rsidRPr="00380D57">
        <w:rPr>
          <w:rFonts w:ascii="Cambria" w:hAnsi="Cambria"/>
          <w:sz w:val="24"/>
          <w:szCs w:val="24"/>
        </w:rPr>
        <w:t xml:space="preserve"> definición y</w:t>
      </w:r>
      <w:r w:rsidR="00E35303" w:rsidRPr="00380D57">
        <w:rPr>
          <w:rFonts w:ascii="Cambria" w:hAnsi="Cambria"/>
          <w:sz w:val="24"/>
          <w:szCs w:val="24"/>
        </w:rPr>
        <w:t xml:space="preserve"> formulación de </w:t>
      </w:r>
      <w:r w:rsidR="00E35303" w:rsidRPr="00380D57">
        <w:rPr>
          <w:rFonts w:ascii="Cambria" w:eastAsia="Times New Roman" w:hAnsi="Cambria"/>
          <w:sz w:val="24"/>
          <w:szCs w:val="24"/>
          <w:lang w:eastAsia="es-DO"/>
        </w:rPr>
        <w:t>políticas públicas para la investigación en el sector agropecuario y forestal.</w:t>
      </w:r>
    </w:p>
    <w:p w14:paraId="6CF408B8" w14:textId="77777777" w:rsidR="00EE66B3" w:rsidRPr="00380D57" w:rsidRDefault="00EE66B3" w:rsidP="0025037A">
      <w:pPr>
        <w:pStyle w:val="Prrafodelista"/>
        <w:spacing w:after="0" w:line="240" w:lineRule="auto"/>
        <w:ind w:left="0"/>
        <w:jc w:val="both"/>
        <w:rPr>
          <w:rFonts w:ascii="Cambria" w:eastAsia="Times New Roman" w:hAnsi="Cambria"/>
          <w:sz w:val="24"/>
          <w:szCs w:val="24"/>
          <w:lang w:eastAsia="es-DO"/>
        </w:rPr>
      </w:pPr>
    </w:p>
    <w:p w14:paraId="7979CD1C" w14:textId="216BF2EB" w:rsidR="0096723E" w:rsidRPr="00380D57" w:rsidRDefault="00675B80" w:rsidP="0025037A">
      <w:pPr>
        <w:pStyle w:val="Prrafodelista"/>
        <w:spacing w:after="0" w:line="240" w:lineRule="auto"/>
        <w:ind w:left="0"/>
        <w:jc w:val="both"/>
        <w:rPr>
          <w:rFonts w:ascii="Cambria" w:eastAsia="Times New Roman" w:hAnsi="Cambria"/>
          <w:sz w:val="24"/>
          <w:szCs w:val="24"/>
          <w:lang w:eastAsia="es-DO"/>
        </w:rPr>
      </w:pPr>
      <w:r w:rsidRPr="00380D57">
        <w:rPr>
          <w:rFonts w:ascii="Cambria" w:eastAsia="Times New Roman" w:hAnsi="Cambria"/>
          <w:sz w:val="24"/>
          <w:szCs w:val="24"/>
          <w:lang w:eastAsia="es-DO"/>
        </w:rPr>
        <w:t>La</w:t>
      </w:r>
      <w:r w:rsidR="00CF3F00">
        <w:rPr>
          <w:rFonts w:ascii="Cambria" w:eastAsia="Times New Roman" w:hAnsi="Cambria"/>
          <w:sz w:val="24"/>
          <w:szCs w:val="24"/>
          <w:lang w:eastAsia="es-DO"/>
        </w:rPr>
        <w:t xml:space="preserve"> Política Nacional de Investigaciones </w:t>
      </w:r>
      <w:r w:rsidR="00185156">
        <w:rPr>
          <w:rFonts w:ascii="Cambria" w:eastAsia="Times New Roman" w:hAnsi="Cambria"/>
          <w:sz w:val="24"/>
          <w:szCs w:val="24"/>
          <w:lang w:eastAsia="es-DO"/>
        </w:rPr>
        <w:t xml:space="preserve">Agropecuarias y </w:t>
      </w:r>
      <w:r w:rsidR="00DE6AA7">
        <w:rPr>
          <w:rFonts w:ascii="Cambria" w:eastAsia="Times New Roman" w:hAnsi="Cambria"/>
          <w:sz w:val="24"/>
          <w:szCs w:val="24"/>
          <w:lang w:eastAsia="es-DO"/>
        </w:rPr>
        <w:t xml:space="preserve">Forestales </w:t>
      </w:r>
      <w:r w:rsidR="00DE6AA7" w:rsidRPr="00380D57">
        <w:rPr>
          <w:rFonts w:ascii="Cambria" w:eastAsia="Times New Roman" w:hAnsi="Cambria"/>
          <w:sz w:val="24"/>
          <w:szCs w:val="24"/>
          <w:lang w:eastAsia="es-DO"/>
        </w:rPr>
        <w:t>(</w:t>
      </w:r>
      <w:r w:rsidRPr="00380D57">
        <w:rPr>
          <w:rFonts w:ascii="Cambria" w:eastAsia="Times New Roman" w:hAnsi="Cambria"/>
          <w:sz w:val="24"/>
          <w:szCs w:val="24"/>
          <w:lang w:eastAsia="es-DO"/>
        </w:rPr>
        <w:t>PNIAF</w:t>
      </w:r>
      <w:r w:rsidR="00185156">
        <w:rPr>
          <w:rFonts w:ascii="Cambria" w:eastAsia="Times New Roman" w:hAnsi="Cambria"/>
          <w:sz w:val="24"/>
          <w:szCs w:val="24"/>
          <w:lang w:eastAsia="es-DO"/>
        </w:rPr>
        <w:t>)</w:t>
      </w:r>
      <w:r w:rsidR="00C67C39" w:rsidRPr="00380D57">
        <w:rPr>
          <w:rFonts w:ascii="Cambria" w:eastAsia="Times New Roman" w:hAnsi="Cambria"/>
          <w:sz w:val="24"/>
          <w:szCs w:val="24"/>
          <w:lang w:eastAsia="es-DO"/>
        </w:rPr>
        <w:t xml:space="preserve"> es el principal </w:t>
      </w:r>
      <w:r w:rsidR="007C6F8F" w:rsidRPr="00380D57">
        <w:rPr>
          <w:rFonts w:ascii="Cambria" w:eastAsia="Times New Roman" w:hAnsi="Cambria"/>
          <w:sz w:val="24"/>
          <w:szCs w:val="24"/>
          <w:lang w:eastAsia="es-DO"/>
        </w:rPr>
        <w:t xml:space="preserve">instrumento </w:t>
      </w:r>
      <w:r w:rsidR="00C67C39" w:rsidRPr="00380D57">
        <w:rPr>
          <w:rFonts w:ascii="Cambria" w:eastAsia="Times New Roman" w:hAnsi="Cambria"/>
          <w:sz w:val="24"/>
          <w:szCs w:val="24"/>
          <w:lang w:eastAsia="es-DO"/>
        </w:rPr>
        <w:t>de</w:t>
      </w:r>
      <w:r w:rsidR="007C6F8F" w:rsidRPr="00380D57">
        <w:rPr>
          <w:rFonts w:ascii="Cambria" w:eastAsia="Times New Roman" w:hAnsi="Cambria"/>
          <w:sz w:val="24"/>
          <w:szCs w:val="24"/>
          <w:lang w:eastAsia="es-DO"/>
        </w:rPr>
        <w:t xml:space="preserve"> </w:t>
      </w:r>
      <w:r w:rsidR="008262D8" w:rsidRPr="00380D57">
        <w:rPr>
          <w:rFonts w:ascii="Cambria" w:eastAsia="Times New Roman" w:hAnsi="Cambria"/>
          <w:sz w:val="24"/>
          <w:szCs w:val="24"/>
          <w:lang w:eastAsia="es-DO"/>
        </w:rPr>
        <w:t>planificación</w:t>
      </w:r>
      <w:r w:rsidR="007C6F8F" w:rsidRPr="00380D57">
        <w:rPr>
          <w:rFonts w:ascii="Cambria" w:eastAsia="Times New Roman" w:hAnsi="Cambria"/>
          <w:sz w:val="24"/>
          <w:szCs w:val="24"/>
          <w:lang w:eastAsia="es-DO"/>
        </w:rPr>
        <w:t xml:space="preserve"> estratégica del Si</w:t>
      </w:r>
      <w:r w:rsidR="008262D8" w:rsidRPr="00380D57">
        <w:rPr>
          <w:rFonts w:ascii="Cambria" w:eastAsia="Times New Roman" w:hAnsi="Cambria"/>
          <w:sz w:val="24"/>
          <w:szCs w:val="24"/>
          <w:lang w:eastAsia="es-DO"/>
        </w:rPr>
        <w:t>stema Nacional de Investigaciones Agropecuarias y Forestales (SINI</w:t>
      </w:r>
      <w:r w:rsidR="007E179E">
        <w:rPr>
          <w:rFonts w:ascii="Cambria" w:eastAsia="Times New Roman" w:hAnsi="Cambria"/>
          <w:sz w:val="24"/>
          <w:szCs w:val="24"/>
          <w:lang w:eastAsia="es-DO"/>
        </w:rPr>
        <w:t>A</w:t>
      </w:r>
      <w:r w:rsidR="008262D8" w:rsidRPr="00380D57">
        <w:rPr>
          <w:rFonts w:ascii="Cambria" w:eastAsia="Times New Roman" w:hAnsi="Cambria"/>
          <w:sz w:val="24"/>
          <w:szCs w:val="24"/>
          <w:lang w:eastAsia="es-DO"/>
        </w:rPr>
        <w:t>F)</w:t>
      </w:r>
      <w:r w:rsidR="001126D5" w:rsidRPr="00380D57">
        <w:rPr>
          <w:rFonts w:ascii="Cambria" w:eastAsia="Times New Roman" w:hAnsi="Cambria"/>
          <w:sz w:val="24"/>
          <w:szCs w:val="24"/>
          <w:lang w:eastAsia="es-DO"/>
        </w:rPr>
        <w:t xml:space="preserve">, donde se establecen </w:t>
      </w:r>
      <w:r w:rsidR="007E179E">
        <w:rPr>
          <w:rFonts w:ascii="Cambria" w:eastAsia="Times New Roman" w:hAnsi="Cambria"/>
          <w:sz w:val="24"/>
          <w:szCs w:val="24"/>
          <w:lang w:eastAsia="es-DO"/>
        </w:rPr>
        <w:t>los</w:t>
      </w:r>
      <w:r w:rsidR="001126D5" w:rsidRPr="00380D57">
        <w:rPr>
          <w:rFonts w:ascii="Cambria" w:eastAsia="Times New Roman" w:hAnsi="Cambria"/>
          <w:sz w:val="24"/>
          <w:szCs w:val="24"/>
          <w:lang w:eastAsia="es-DO"/>
        </w:rPr>
        <w:t xml:space="preserve"> fines y </w:t>
      </w:r>
      <w:r w:rsidR="00CB6412" w:rsidRPr="00380D57">
        <w:rPr>
          <w:rFonts w:ascii="Cambria" w:eastAsia="Times New Roman" w:hAnsi="Cambria"/>
          <w:sz w:val="24"/>
          <w:szCs w:val="24"/>
          <w:lang w:eastAsia="es-DO"/>
        </w:rPr>
        <w:t>propósitos,</w:t>
      </w:r>
      <w:r w:rsidR="001126D5" w:rsidRPr="00380D57">
        <w:rPr>
          <w:rFonts w:ascii="Cambria" w:eastAsia="Times New Roman" w:hAnsi="Cambria"/>
          <w:sz w:val="24"/>
          <w:szCs w:val="24"/>
          <w:lang w:eastAsia="es-DO"/>
        </w:rPr>
        <w:t xml:space="preserve"> objetivos</w:t>
      </w:r>
      <w:r w:rsidR="009C1D11" w:rsidRPr="00380D57">
        <w:rPr>
          <w:rFonts w:ascii="Cambria" w:eastAsia="Times New Roman" w:hAnsi="Cambria"/>
          <w:sz w:val="24"/>
          <w:szCs w:val="24"/>
          <w:lang w:eastAsia="es-DO"/>
        </w:rPr>
        <w:t xml:space="preserve">, áreas de investigación, líneas de acción y prioridades en el </w:t>
      </w:r>
      <w:r w:rsidR="007A1CD7" w:rsidRPr="00380D57">
        <w:rPr>
          <w:rFonts w:ascii="Cambria" w:eastAsia="Times New Roman" w:hAnsi="Cambria"/>
          <w:sz w:val="24"/>
          <w:szCs w:val="24"/>
          <w:lang w:eastAsia="es-DO"/>
        </w:rPr>
        <w:t xml:space="preserve">ámbito de la ciencia y la tecnología agrícola, ganadera, pesquera, </w:t>
      </w:r>
      <w:r w:rsidR="0022603B" w:rsidRPr="00380D57">
        <w:rPr>
          <w:rFonts w:ascii="Cambria" w:eastAsia="Times New Roman" w:hAnsi="Cambria"/>
          <w:sz w:val="24"/>
          <w:szCs w:val="24"/>
          <w:lang w:eastAsia="es-DO"/>
        </w:rPr>
        <w:t>acuícola y silvícola. Tiene una vigencia decenal</w:t>
      </w:r>
      <w:r w:rsidR="00EC14B4" w:rsidRPr="00380D57">
        <w:rPr>
          <w:rFonts w:ascii="Cambria" w:eastAsia="Times New Roman" w:hAnsi="Cambria"/>
          <w:sz w:val="24"/>
          <w:szCs w:val="24"/>
          <w:lang w:eastAsia="es-DO"/>
        </w:rPr>
        <w:t xml:space="preserve"> y se alinea con los principales instrumentos de </w:t>
      </w:r>
      <w:r w:rsidR="00CB6412" w:rsidRPr="00380D57">
        <w:rPr>
          <w:rFonts w:ascii="Cambria" w:eastAsia="Times New Roman" w:hAnsi="Cambria"/>
          <w:sz w:val="24"/>
          <w:szCs w:val="24"/>
          <w:lang w:eastAsia="es-DO"/>
        </w:rPr>
        <w:t>planificación</w:t>
      </w:r>
      <w:r w:rsidR="00EC14B4" w:rsidRPr="00380D57">
        <w:rPr>
          <w:rFonts w:ascii="Cambria" w:eastAsia="Times New Roman" w:hAnsi="Cambria"/>
          <w:sz w:val="24"/>
          <w:szCs w:val="24"/>
          <w:lang w:eastAsia="es-DO"/>
        </w:rPr>
        <w:t xml:space="preserve"> vigente</w:t>
      </w:r>
      <w:r w:rsidR="00A14AD8" w:rsidRPr="00380D57">
        <w:rPr>
          <w:rFonts w:ascii="Cambria" w:eastAsia="Times New Roman" w:hAnsi="Cambria"/>
          <w:sz w:val="24"/>
          <w:szCs w:val="24"/>
          <w:lang w:eastAsia="es-DO"/>
        </w:rPr>
        <w:t xml:space="preserve">s en la Republica </w:t>
      </w:r>
      <w:r w:rsidR="00CB6412" w:rsidRPr="00380D57">
        <w:rPr>
          <w:rFonts w:ascii="Cambria" w:eastAsia="Times New Roman" w:hAnsi="Cambria"/>
          <w:sz w:val="24"/>
          <w:szCs w:val="24"/>
          <w:lang w:eastAsia="es-DO"/>
        </w:rPr>
        <w:t>Dominicana</w:t>
      </w:r>
      <w:r w:rsidR="00A14AD8" w:rsidRPr="00380D57">
        <w:rPr>
          <w:rFonts w:ascii="Cambria" w:eastAsia="Times New Roman" w:hAnsi="Cambria"/>
          <w:sz w:val="24"/>
          <w:szCs w:val="24"/>
          <w:lang w:eastAsia="es-DO"/>
        </w:rPr>
        <w:t>, como la Estrategia Nacional de Desarrollo 2030</w:t>
      </w:r>
      <w:r w:rsidR="00421CE9" w:rsidRPr="00380D57">
        <w:rPr>
          <w:rFonts w:ascii="Cambria" w:eastAsia="Times New Roman" w:hAnsi="Cambria"/>
          <w:sz w:val="24"/>
          <w:szCs w:val="24"/>
          <w:lang w:eastAsia="es-DO"/>
        </w:rPr>
        <w:t xml:space="preserve"> y los planes estratégicos sectoriales de las esferas agropecuaria, </w:t>
      </w:r>
      <w:r w:rsidR="00CB6412" w:rsidRPr="00380D57">
        <w:rPr>
          <w:rFonts w:ascii="Cambria" w:eastAsia="Times New Roman" w:hAnsi="Cambria"/>
          <w:sz w:val="24"/>
          <w:szCs w:val="24"/>
          <w:lang w:eastAsia="es-DO"/>
        </w:rPr>
        <w:t>agroindustrial, forestal y ambiental.</w:t>
      </w:r>
    </w:p>
    <w:p w14:paraId="2A6E50FD" w14:textId="77777777" w:rsidR="00692CEC" w:rsidRPr="00380D57" w:rsidRDefault="00692CEC" w:rsidP="0025037A">
      <w:pPr>
        <w:pStyle w:val="Prrafodelista"/>
        <w:tabs>
          <w:tab w:val="left" w:pos="3500"/>
        </w:tabs>
        <w:spacing w:line="240" w:lineRule="auto"/>
        <w:ind w:left="0"/>
        <w:jc w:val="both"/>
        <w:rPr>
          <w:rFonts w:ascii="Cambria" w:hAnsi="Cambria"/>
          <w:b/>
          <w:sz w:val="24"/>
          <w:szCs w:val="24"/>
        </w:rPr>
      </w:pPr>
      <w:bookmarkStart w:id="3" w:name="_Hlk533586231"/>
      <w:bookmarkEnd w:id="0"/>
      <w:bookmarkEnd w:id="2"/>
    </w:p>
    <w:p w14:paraId="4E4406F9" w14:textId="1EAB3DCB" w:rsidR="005514A0" w:rsidRPr="007B5E09" w:rsidRDefault="00143135" w:rsidP="0025037A">
      <w:pPr>
        <w:pStyle w:val="Prrafodelista"/>
        <w:tabs>
          <w:tab w:val="left" w:pos="3500"/>
        </w:tabs>
        <w:spacing w:line="240" w:lineRule="auto"/>
        <w:ind w:left="0"/>
        <w:jc w:val="both"/>
        <w:rPr>
          <w:rFonts w:ascii="Cambria" w:hAnsi="Cambria"/>
          <w:b/>
          <w:sz w:val="24"/>
          <w:szCs w:val="24"/>
        </w:rPr>
      </w:pPr>
      <w:r w:rsidRPr="007B5E09">
        <w:rPr>
          <w:rFonts w:ascii="Cambria" w:hAnsi="Cambria"/>
          <w:b/>
          <w:sz w:val="24"/>
          <w:szCs w:val="24"/>
        </w:rPr>
        <w:t>1.2</w:t>
      </w:r>
      <w:r w:rsidR="00EB6BF8" w:rsidRPr="007B5E09">
        <w:rPr>
          <w:rFonts w:ascii="Cambria" w:hAnsi="Cambria"/>
          <w:b/>
          <w:sz w:val="24"/>
          <w:szCs w:val="24"/>
        </w:rPr>
        <w:t>.</w:t>
      </w:r>
      <w:r w:rsidR="00E544AF" w:rsidRPr="007B5E09">
        <w:rPr>
          <w:rFonts w:ascii="Cambria" w:hAnsi="Cambria"/>
          <w:b/>
          <w:sz w:val="24"/>
          <w:szCs w:val="24"/>
        </w:rPr>
        <w:t xml:space="preserve">  </w:t>
      </w:r>
      <w:r w:rsidR="00E64756" w:rsidRPr="007B5E09">
        <w:rPr>
          <w:rFonts w:ascii="Cambria" w:hAnsi="Cambria"/>
          <w:b/>
          <w:sz w:val="24"/>
          <w:szCs w:val="24"/>
        </w:rPr>
        <w:t>ACTIVIDADES</w:t>
      </w:r>
      <w:r w:rsidR="0093380B" w:rsidRPr="007B5E09">
        <w:rPr>
          <w:rFonts w:ascii="Cambria" w:hAnsi="Cambria"/>
          <w:b/>
          <w:sz w:val="24"/>
          <w:szCs w:val="24"/>
        </w:rPr>
        <w:t xml:space="preserve"> DE </w:t>
      </w:r>
      <w:r w:rsidR="001C4420" w:rsidRPr="007B5E09">
        <w:rPr>
          <w:rFonts w:ascii="Cambria" w:hAnsi="Cambria"/>
          <w:b/>
          <w:sz w:val="24"/>
          <w:szCs w:val="24"/>
        </w:rPr>
        <w:t>POLITICAS P</w:t>
      </w:r>
      <w:r w:rsidR="00625697" w:rsidRPr="007B5E09">
        <w:rPr>
          <w:rFonts w:ascii="Cambria" w:hAnsi="Cambria"/>
          <w:b/>
          <w:sz w:val="24"/>
          <w:szCs w:val="24"/>
        </w:rPr>
        <w:t>Ú</w:t>
      </w:r>
      <w:r w:rsidR="001C4420" w:rsidRPr="007B5E09">
        <w:rPr>
          <w:rFonts w:ascii="Cambria" w:hAnsi="Cambria"/>
          <w:b/>
          <w:sz w:val="24"/>
          <w:szCs w:val="24"/>
        </w:rPr>
        <w:t>BLICAS</w:t>
      </w:r>
      <w:r w:rsidR="005514A0" w:rsidRPr="007B5E09">
        <w:rPr>
          <w:rFonts w:ascii="Cambria" w:hAnsi="Cambria"/>
          <w:b/>
          <w:sz w:val="24"/>
          <w:szCs w:val="24"/>
        </w:rPr>
        <w:t xml:space="preserve">. </w:t>
      </w:r>
    </w:p>
    <w:p w14:paraId="344203F8" w14:textId="7244DD4D" w:rsidR="00C87F28" w:rsidRPr="00380D57" w:rsidRDefault="00C87F28" w:rsidP="0025037A">
      <w:pPr>
        <w:pStyle w:val="Textoindependiente"/>
        <w:rPr>
          <w:rFonts w:ascii="Cambria" w:hAnsi="Cambria"/>
          <w:sz w:val="24"/>
          <w:szCs w:val="24"/>
        </w:rPr>
      </w:pPr>
      <w:bookmarkStart w:id="4" w:name="_Hlk171071580"/>
      <w:r w:rsidRPr="007B5E09">
        <w:rPr>
          <w:rFonts w:ascii="Cambria" w:hAnsi="Cambria"/>
          <w:sz w:val="24"/>
          <w:szCs w:val="24"/>
        </w:rPr>
        <w:t xml:space="preserve">En el mes de </w:t>
      </w:r>
      <w:r w:rsidR="00ED5680">
        <w:rPr>
          <w:rFonts w:ascii="Cambria" w:hAnsi="Cambria"/>
          <w:sz w:val="24"/>
          <w:szCs w:val="24"/>
        </w:rPr>
        <w:t>octubre</w:t>
      </w:r>
      <w:r w:rsidRPr="007B5E09">
        <w:rPr>
          <w:rFonts w:ascii="Cambria" w:hAnsi="Cambria"/>
          <w:sz w:val="24"/>
          <w:szCs w:val="24"/>
        </w:rPr>
        <w:t xml:space="preserve"> la institución</w:t>
      </w:r>
      <w:r w:rsidR="00251C3B">
        <w:rPr>
          <w:rFonts w:ascii="Cambria" w:hAnsi="Cambria"/>
          <w:sz w:val="24"/>
          <w:szCs w:val="24"/>
        </w:rPr>
        <w:t xml:space="preserve"> no</w:t>
      </w:r>
      <w:r w:rsidRPr="007B5E09">
        <w:rPr>
          <w:rFonts w:ascii="Cambria" w:hAnsi="Cambria"/>
          <w:sz w:val="24"/>
          <w:szCs w:val="24"/>
        </w:rPr>
        <w:t xml:space="preserve"> </w:t>
      </w:r>
      <w:r w:rsidR="00251C3B" w:rsidRPr="007B5E09">
        <w:rPr>
          <w:rFonts w:ascii="Cambria" w:hAnsi="Cambria"/>
          <w:sz w:val="24"/>
          <w:szCs w:val="24"/>
        </w:rPr>
        <w:t>realizó actividades</w:t>
      </w:r>
      <w:r w:rsidR="001C703E" w:rsidRPr="007B5E09">
        <w:rPr>
          <w:rFonts w:ascii="Cambria" w:hAnsi="Cambria"/>
          <w:sz w:val="24"/>
          <w:szCs w:val="24"/>
        </w:rPr>
        <w:t xml:space="preserve"> </w:t>
      </w:r>
      <w:r w:rsidRPr="007B5E09">
        <w:rPr>
          <w:rFonts w:ascii="Cambria" w:hAnsi="Cambria"/>
          <w:sz w:val="24"/>
          <w:szCs w:val="24"/>
        </w:rPr>
        <w:t>de socialización</w:t>
      </w:r>
      <w:r w:rsidR="00D05963">
        <w:rPr>
          <w:rFonts w:ascii="Cambria" w:hAnsi="Cambria"/>
          <w:sz w:val="24"/>
          <w:szCs w:val="24"/>
        </w:rPr>
        <w:t>, ya que f</w:t>
      </w:r>
      <w:r w:rsidR="006F6BAA">
        <w:rPr>
          <w:rFonts w:ascii="Cambria" w:hAnsi="Cambria"/>
          <w:sz w:val="24"/>
          <w:szCs w:val="24"/>
        </w:rPr>
        <w:t>u</w:t>
      </w:r>
      <w:r w:rsidR="00D05963">
        <w:rPr>
          <w:rFonts w:ascii="Cambria" w:hAnsi="Cambria"/>
          <w:sz w:val="24"/>
          <w:szCs w:val="24"/>
        </w:rPr>
        <w:t xml:space="preserve">eron programadas para </w:t>
      </w:r>
      <w:r w:rsidR="006F6BAA">
        <w:rPr>
          <w:rFonts w:ascii="Cambria" w:hAnsi="Cambria"/>
          <w:sz w:val="24"/>
          <w:szCs w:val="24"/>
        </w:rPr>
        <w:t xml:space="preserve">los meses de noviembre y diciembre. </w:t>
      </w:r>
    </w:p>
    <w:bookmarkEnd w:id="4"/>
    <w:p w14:paraId="519A8AEF" w14:textId="77777777" w:rsidR="001C549C" w:rsidRPr="00380D57" w:rsidRDefault="001C549C" w:rsidP="0025037A">
      <w:pPr>
        <w:pStyle w:val="Textoindependiente"/>
        <w:rPr>
          <w:rFonts w:ascii="Cambria" w:hAnsi="Cambria"/>
          <w:sz w:val="24"/>
          <w:szCs w:val="24"/>
        </w:rPr>
      </w:pPr>
    </w:p>
    <w:p w14:paraId="5F4AFF53" w14:textId="77777777" w:rsidR="00D258FF" w:rsidRPr="00380D57" w:rsidRDefault="001C75C5" w:rsidP="0025037A">
      <w:pPr>
        <w:pStyle w:val="Textoindependiente"/>
        <w:rPr>
          <w:rFonts w:ascii="Cambria" w:hAnsi="Cambria"/>
          <w:b/>
          <w:sz w:val="24"/>
          <w:szCs w:val="24"/>
          <w:u w:val="single"/>
        </w:rPr>
      </w:pPr>
      <w:r w:rsidRPr="00380D57">
        <w:rPr>
          <w:rFonts w:ascii="Cambria" w:hAnsi="Cambria"/>
          <w:b/>
          <w:sz w:val="24"/>
          <w:szCs w:val="24"/>
          <w:u w:val="single"/>
        </w:rPr>
        <w:t>II</w:t>
      </w:r>
      <w:r w:rsidR="001C16BE" w:rsidRPr="00380D57">
        <w:rPr>
          <w:rFonts w:ascii="Cambria" w:hAnsi="Cambria"/>
          <w:b/>
          <w:sz w:val="24"/>
          <w:szCs w:val="24"/>
          <w:u w:val="single"/>
        </w:rPr>
        <w:t>.</w:t>
      </w:r>
      <w:r w:rsidR="00441EE9" w:rsidRPr="00380D57">
        <w:rPr>
          <w:rFonts w:ascii="Cambria" w:hAnsi="Cambria"/>
          <w:b/>
          <w:sz w:val="24"/>
          <w:szCs w:val="24"/>
          <w:u w:val="single"/>
        </w:rPr>
        <w:t xml:space="preserve"> </w:t>
      </w:r>
      <w:r w:rsidR="00785C45" w:rsidRPr="00380D57">
        <w:rPr>
          <w:rFonts w:ascii="Cambria" w:hAnsi="Cambria"/>
          <w:b/>
          <w:sz w:val="24"/>
          <w:szCs w:val="24"/>
          <w:u w:val="single"/>
        </w:rPr>
        <w:t>SECTOR AGROPECUARIO Y FORESTAL CON FINANCIAMIENTO PARA PROYECTOS DE</w:t>
      </w:r>
      <w:r w:rsidR="000B1147" w:rsidRPr="00380D57">
        <w:rPr>
          <w:rFonts w:ascii="Cambria" w:hAnsi="Cambria"/>
          <w:b/>
          <w:sz w:val="24"/>
          <w:szCs w:val="24"/>
          <w:u w:val="single"/>
        </w:rPr>
        <w:t xml:space="preserve"> INVESTIGACIÓN AGROPECUARIA Y FORESTAL</w:t>
      </w:r>
      <w:r w:rsidR="00785C45" w:rsidRPr="00380D57">
        <w:rPr>
          <w:rFonts w:ascii="Cambria" w:hAnsi="Cambria"/>
          <w:b/>
          <w:sz w:val="24"/>
          <w:szCs w:val="24"/>
          <w:u w:val="single"/>
        </w:rPr>
        <w:t>.</w:t>
      </w:r>
      <w:bookmarkStart w:id="5" w:name="_Hlk104802800"/>
      <w:bookmarkStart w:id="6" w:name="_Hlk97193741"/>
    </w:p>
    <w:p w14:paraId="36C53F40" w14:textId="5C933861" w:rsidR="0025037A" w:rsidRPr="00380D57" w:rsidRDefault="00D258FF" w:rsidP="0025037A">
      <w:pPr>
        <w:rPr>
          <w:rFonts w:ascii="Cambria" w:hAnsi="Cambria"/>
          <w:sz w:val="24"/>
          <w:szCs w:val="24"/>
        </w:rPr>
      </w:pPr>
      <w:r w:rsidRPr="00380D57">
        <w:rPr>
          <w:rFonts w:ascii="Cambria" w:hAnsi="Cambria"/>
          <w:b/>
          <w:sz w:val="24"/>
          <w:szCs w:val="24"/>
          <w:u w:val="single"/>
        </w:rPr>
        <w:br/>
      </w:r>
      <w:r w:rsidR="006C39C9" w:rsidRPr="00380D57">
        <w:rPr>
          <w:rFonts w:ascii="Cambria" w:hAnsi="Cambria"/>
          <w:sz w:val="24"/>
          <w:szCs w:val="24"/>
        </w:rPr>
        <w:t xml:space="preserve">En el Plan Estratégico 2021-2024 se priorizó financiar investigaciones para la generación y/o validación de tecnologías apropiadas que mejoren el acceso y asequibilidad de la canasta básica alimentaria de origen nacional y competitividad de la agroexportación. </w:t>
      </w:r>
      <w:r w:rsidR="00F5656E">
        <w:rPr>
          <w:rFonts w:ascii="Cambria" w:hAnsi="Cambria"/>
          <w:sz w:val="24"/>
          <w:szCs w:val="24"/>
        </w:rPr>
        <w:t>Se continua</w:t>
      </w:r>
      <w:r w:rsidR="006C39C9" w:rsidRPr="00380D57">
        <w:rPr>
          <w:rFonts w:ascii="Cambria" w:hAnsi="Cambria"/>
          <w:sz w:val="24"/>
          <w:szCs w:val="24"/>
        </w:rPr>
        <w:t xml:space="preserve"> con la gestión</w:t>
      </w:r>
      <w:r w:rsidR="00E60975">
        <w:rPr>
          <w:rFonts w:ascii="Cambria" w:hAnsi="Cambria"/>
          <w:sz w:val="24"/>
          <w:szCs w:val="24"/>
        </w:rPr>
        <w:t xml:space="preserve"> ante los </w:t>
      </w:r>
      <w:r w:rsidR="00D6663C">
        <w:rPr>
          <w:rFonts w:ascii="Cambria" w:hAnsi="Cambria"/>
          <w:sz w:val="24"/>
          <w:szCs w:val="24"/>
        </w:rPr>
        <w:t>organismos estatales de financiamiento, para</w:t>
      </w:r>
      <w:r w:rsidR="006C39C9" w:rsidRPr="00380D57">
        <w:rPr>
          <w:rFonts w:ascii="Cambria" w:hAnsi="Cambria"/>
          <w:sz w:val="24"/>
          <w:szCs w:val="24"/>
        </w:rPr>
        <w:t xml:space="preserve"> </w:t>
      </w:r>
      <w:r w:rsidR="00D6663C">
        <w:rPr>
          <w:rFonts w:ascii="Cambria" w:hAnsi="Cambria"/>
          <w:sz w:val="24"/>
          <w:szCs w:val="24"/>
        </w:rPr>
        <w:t>la</w:t>
      </w:r>
      <w:r w:rsidR="006C39C9" w:rsidRPr="00380D57">
        <w:rPr>
          <w:rFonts w:ascii="Cambria" w:hAnsi="Cambria"/>
          <w:sz w:val="24"/>
          <w:szCs w:val="24"/>
        </w:rPr>
        <w:t xml:space="preserve"> asignación de recursos</w:t>
      </w:r>
      <w:r w:rsidR="00D6663C">
        <w:rPr>
          <w:rFonts w:ascii="Cambria" w:hAnsi="Cambria"/>
          <w:sz w:val="24"/>
          <w:szCs w:val="24"/>
        </w:rPr>
        <w:t>.</w:t>
      </w:r>
    </w:p>
    <w:p w14:paraId="6D6B8E31" w14:textId="39AA4B72" w:rsidR="00D258FF" w:rsidRPr="00380D57" w:rsidRDefault="00D258FF" w:rsidP="0025037A">
      <w:pPr>
        <w:rPr>
          <w:rFonts w:ascii="Cambria" w:hAnsi="Cambria"/>
          <w:sz w:val="24"/>
          <w:szCs w:val="24"/>
        </w:rPr>
      </w:pPr>
    </w:p>
    <w:p w14:paraId="45AF4E82" w14:textId="3C8B339C" w:rsidR="00585DCF" w:rsidRPr="00380D57" w:rsidRDefault="00585DCF" w:rsidP="0025037A">
      <w:pPr>
        <w:pStyle w:val="Lista2"/>
        <w:ind w:left="0" w:firstLine="0"/>
        <w:rPr>
          <w:rFonts w:ascii="Cambria" w:hAnsi="Cambria"/>
          <w:b/>
          <w:bCs/>
          <w:sz w:val="24"/>
          <w:szCs w:val="24"/>
          <w:lang w:val="es-ES" w:eastAsia="es-DO"/>
        </w:rPr>
      </w:pPr>
      <w:r w:rsidRPr="00380D57">
        <w:rPr>
          <w:rFonts w:ascii="Cambria" w:hAnsi="Cambria"/>
          <w:b/>
          <w:bCs/>
          <w:sz w:val="24"/>
          <w:szCs w:val="24"/>
          <w:lang w:val="es-ES"/>
        </w:rPr>
        <w:t>2.1.</w:t>
      </w:r>
      <w:r w:rsidR="00AB6663" w:rsidRPr="00380D57">
        <w:rPr>
          <w:rFonts w:ascii="Cambria" w:hAnsi="Cambria"/>
          <w:b/>
          <w:bCs/>
          <w:sz w:val="24"/>
          <w:szCs w:val="24"/>
          <w:lang w:val="es-ES"/>
        </w:rPr>
        <w:tab/>
      </w:r>
      <w:r w:rsidRPr="00380D57">
        <w:rPr>
          <w:rFonts w:ascii="Cambria" w:hAnsi="Cambria"/>
          <w:b/>
          <w:bCs/>
          <w:sz w:val="24"/>
          <w:szCs w:val="24"/>
          <w:lang w:val="es-ES"/>
        </w:rPr>
        <w:t>PROYECTO SANIDAD E INNOVACIÓN (DR-L1137</w:t>
      </w:r>
      <w:r w:rsidRPr="00380D57">
        <w:rPr>
          <w:rFonts w:ascii="Cambria" w:hAnsi="Cambria"/>
          <w:b/>
          <w:bCs/>
          <w:sz w:val="24"/>
          <w:szCs w:val="24"/>
          <w:lang w:val="es-ES" w:eastAsia="es-DO"/>
        </w:rPr>
        <w:t>)</w:t>
      </w:r>
    </w:p>
    <w:p w14:paraId="29FDD15E" w14:textId="29C67F59" w:rsidR="00C87F28" w:rsidRPr="00380D57" w:rsidRDefault="00585DCF" w:rsidP="0025037A">
      <w:pPr>
        <w:pStyle w:val="Textoindependiente"/>
        <w:rPr>
          <w:rFonts w:ascii="Cambria" w:hAnsi="Cambria"/>
          <w:b/>
          <w:sz w:val="24"/>
          <w:szCs w:val="24"/>
          <w:lang w:eastAsia="ja-JP"/>
        </w:rPr>
      </w:pPr>
      <w:r w:rsidRPr="00380D57">
        <w:rPr>
          <w:rFonts w:ascii="Cambria" w:hAnsi="Cambria"/>
          <w:b/>
          <w:sz w:val="24"/>
          <w:szCs w:val="24"/>
          <w:lang w:val="es-ES" w:eastAsia="es-DO"/>
        </w:rPr>
        <w:t>(</w:t>
      </w:r>
      <w:r w:rsidRPr="00380D57">
        <w:rPr>
          <w:rFonts w:ascii="Cambria" w:hAnsi="Cambria"/>
          <w:b/>
          <w:sz w:val="24"/>
          <w:szCs w:val="24"/>
          <w:lang w:eastAsia="ja-JP"/>
        </w:rPr>
        <w:t>Contrato de Préstamo No. 4909/OC-DR. (Ministerio de Agricultura – CONIAF)</w:t>
      </w:r>
      <w:bookmarkStart w:id="7" w:name="_Hlk171071602"/>
    </w:p>
    <w:p w14:paraId="57C3EC55" w14:textId="529386F2" w:rsidR="006D23A1" w:rsidRPr="00380D57" w:rsidRDefault="008D75FB" w:rsidP="0025037A">
      <w:pPr>
        <w:pStyle w:val="Textoindependiente"/>
        <w:rPr>
          <w:rFonts w:ascii="Cambria" w:hAnsi="Cambria"/>
          <w:sz w:val="24"/>
          <w:szCs w:val="24"/>
          <w:lang w:eastAsia="ja-JP"/>
        </w:rPr>
      </w:pPr>
      <w:r w:rsidRPr="00380D57">
        <w:rPr>
          <w:rFonts w:ascii="Cambria" w:hAnsi="Cambria"/>
          <w:sz w:val="24"/>
          <w:szCs w:val="24"/>
          <w:lang w:eastAsia="ja-JP"/>
        </w:rPr>
        <w:t xml:space="preserve">Este proyecto </w:t>
      </w:r>
      <w:r w:rsidR="00251C3B">
        <w:rPr>
          <w:rFonts w:ascii="Cambria" w:hAnsi="Cambria"/>
          <w:sz w:val="24"/>
          <w:szCs w:val="24"/>
          <w:lang w:eastAsia="ja-JP"/>
        </w:rPr>
        <w:t>está siendo</w:t>
      </w:r>
      <w:r w:rsidRPr="00380D57">
        <w:rPr>
          <w:rFonts w:ascii="Cambria" w:hAnsi="Cambria"/>
          <w:sz w:val="24"/>
          <w:szCs w:val="24"/>
          <w:lang w:eastAsia="ja-JP"/>
        </w:rPr>
        <w:t xml:space="preserve"> ejecutado por el Ministerio de Agricultura</w:t>
      </w:r>
      <w:r w:rsidR="00901F14" w:rsidRPr="00380D57">
        <w:rPr>
          <w:rFonts w:ascii="Cambria" w:hAnsi="Cambria"/>
          <w:sz w:val="24"/>
          <w:szCs w:val="24"/>
          <w:lang w:eastAsia="ja-JP"/>
        </w:rPr>
        <w:t xml:space="preserve"> y gestionado</w:t>
      </w:r>
      <w:r w:rsidR="00B93B6B" w:rsidRPr="00380D57">
        <w:rPr>
          <w:rFonts w:ascii="Cambria" w:hAnsi="Cambria"/>
          <w:sz w:val="24"/>
          <w:szCs w:val="24"/>
          <w:lang w:eastAsia="ja-JP"/>
        </w:rPr>
        <w:t xml:space="preserve"> por el CONIAF. S</w:t>
      </w:r>
      <w:r w:rsidRPr="00380D57">
        <w:rPr>
          <w:rFonts w:ascii="Cambria" w:hAnsi="Cambria"/>
          <w:sz w:val="24"/>
          <w:szCs w:val="24"/>
          <w:lang w:eastAsia="ja-JP"/>
        </w:rPr>
        <w:t xml:space="preserve">e </w:t>
      </w:r>
      <w:r w:rsidR="00251C3B">
        <w:rPr>
          <w:rFonts w:ascii="Cambria" w:hAnsi="Cambria"/>
          <w:sz w:val="24"/>
          <w:szCs w:val="24"/>
          <w:lang w:eastAsia="ja-JP"/>
        </w:rPr>
        <w:t>financia</w:t>
      </w:r>
      <w:r w:rsidRPr="00380D57">
        <w:rPr>
          <w:rFonts w:ascii="Cambria" w:hAnsi="Cambria"/>
          <w:sz w:val="24"/>
          <w:szCs w:val="24"/>
          <w:lang w:eastAsia="ja-JP"/>
        </w:rPr>
        <w:t xml:space="preserve"> c</w:t>
      </w:r>
      <w:r w:rsidR="00A55889" w:rsidRPr="00380D57">
        <w:rPr>
          <w:rFonts w:ascii="Cambria" w:hAnsi="Cambria"/>
          <w:sz w:val="24"/>
          <w:szCs w:val="24"/>
          <w:lang w:eastAsia="ja-JP"/>
        </w:rPr>
        <w:t>on</w:t>
      </w:r>
      <w:r w:rsidR="00EB5F72" w:rsidRPr="00380D57">
        <w:rPr>
          <w:rFonts w:ascii="Cambria" w:hAnsi="Cambria"/>
          <w:sz w:val="24"/>
          <w:szCs w:val="24"/>
          <w:lang w:eastAsia="ja-JP"/>
        </w:rPr>
        <w:t xml:space="preserve"> fondos</w:t>
      </w:r>
      <w:r w:rsidR="00A55889" w:rsidRPr="00380D57">
        <w:rPr>
          <w:rFonts w:ascii="Cambria" w:hAnsi="Cambria"/>
          <w:sz w:val="24"/>
          <w:szCs w:val="24"/>
          <w:lang w:eastAsia="ja-JP"/>
        </w:rPr>
        <w:t xml:space="preserve"> </w:t>
      </w:r>
      <w:r w:rsidR="00EB5F72" w:rsidRPr="00380D57">
        <w:rPr>
          <w:rFonts w:ascii="Cambria" w:hAnsi="Cambria"/>
          <w:sz w:val="24"/>
          <w:szCs w:val="24"/>
          <w:lang w:eastAsia="ja-JP"/>
        </w:rPr>
        <w:t>d</w:t>
      </w:r>
      <w:r w:rsidR="00A55889" w:rsidRPr="00380D57">
        <w:rPr>
          <w:rFonts w:ascii="Cambria" w:hAnsi="Cambria"/>
          <w:sz w:val="24"/>
          <w:szCs w:val="24"/>
          <w:lang w:eastAsia="ja-JP"/>
        </w:rPr>
        <w:t>e</w:t>
      </w:r>
      <w:r w:rsidRPr="00380D57">
        <w:rPr>
          <w:rFonts w:ascii="Cambria" w:hAnsi="Cambria"/>
          <w:sz w:val="24"/>
          <w:szCs w:val="24"/>
          <w:lang w:eastAsia="ja-JP"/>
        </w:rPr>
        <w:t>l</w:t>
      </w:r>
      <w:r w:rsidR="00A55889" w:rsidRPr="00380D57">
        <w:rPr>
          <w:rFonts w:ascii="Cambria" w:hAnsi="Cambria"/>
          <w:sz w:val="24"/>
          <w:szCs w:val="24"/>
          <w:lang w:eastAsia="ja-JP"/>
        </w:rPr>
        <w:t xml:space="preserve"> pr</w:t>
      </w:r>
      <w:r w:rsidRPr="00380D57">
        <w:rPr>
          <w:rFonts w:ascii="Cambria" w:hAnsi="Cambria"/>
          <w:sz w:val="24"/>
          <w:szCs w:val="24"/>
          <w:lang w:eastAsia="ja-JP"/>
        </w:rPr>
        <w:t>é</w:t>
      </w:r>
      <w:r w:rsidR="00A55889" w:rsidRPr="00380D57">
        <w:rPr>
          <w:rFonts w:ascii="Cambria" w:hAnsi="Cambria"/>
          <w:sz w:val="24"/>
          <w:szCs w:val="24"/>
          <w:lang w:eastAsia="ja-JP"/>
        </w:rPr>
        <w:t xml:space="preserve">stamo otorgado por el Banco Interamericano de </w:t>
      </w:r>
      <w:r w:rsidR="00A55889" w:rsidRPr="00ED5680">
        <w:rPr>
          <w:rFonts w:ascii="Cambria" w:hAnsi="Cambria"/>
          <w:sz w:val="24"/>
          <w:szCs w:val="24"/>
          <w:lang w:eastAsia="ja-JP"/>
        </w:rPr>
        <w:t>Desarrollo (B</w:t>
      </w:r>
      <w:r w:rsidR="000E3D17" w:rsidRPr="00ED5680">
        <w:rPr>
          <w:rFonts w:ascii="Cambria" w:hAnsi="Cambria"/>
          <w:sz w:val="24"/>
          <w:szCs w:val="24"/>
          <w:lang w:eastAsia="ja-JP"/>
        </w:rPr>
        <w:t>ID</w:t>
      </w:r>
      <w:r w:rsidR="00F40290" w:rsidRPr="00ED5680">
        <w:rPr>
          <w:rFonts w:ascii="Cambria" w:hAnsi="Cambria"/>
          <w:sz w:val="24"/>
          <w:szCs w:val="24"/>
          <w:lang w:eastAsia="ja-JP"/>
        </w:rPr>
        <w:t>).</w:t>
      </w:r>
      <w:r w:rsidR="00C75FA2" w:rsidRPr="00ED5680">
        <w:rPr>
          <w:rFonts w:ascii="Cambria" w:hAnsi="Cambria"/>
          <w:sz w:val="24"/>
          <w:szCs w:val="24"/>
          <w:lang w:eastAsia="ja-JP"/>
        </w:rPr>
        <w:t xml:space="preserve"> </w:t>
      </w:r>
    </w:p>
    <w:p w14:paraId="056543FE" w14:textId="19D4036A" w:rsidR="000D54FF" w:rsidRPr="00380D57" w:rsidRDefault="00A028E0" w:rsidP="0025037A">
      <w:pPr>
        <w:pStyle w:val="Lista"/>
        <w:rPr>
          <w:rFonts w:ascii="Cambria" w:hAnsi="Cambria"/>
          <w:b/>
          <w:bCs/>
          <w:sz w:val="24"/>
          <w:szCs w:val="24"/>
          <w:lang w:eastAsia="es-DO"/>
        </w:rPr>
      </w:pPr>
      <w:bookmarkStart w:id="8" w:name="_Hlk104802888"/>
      <w:bookmarkEnd w:id="3"/>
      <w:bookmarkEnd w:id="5"/>
      <w:bookmarkEnd w:id="6"/>
      <w:bookmarkEnd w:id="7"/>
      <w:r w:rsidRPr="00380D57">
        <w:rPr>
          <w:rFonts w:ascii="Cambria" w:hAnsi="Cambria"/>
          <w:b/>
          <w:bCs/>
          <w:sz w:val="24"/>
          <w:szCs w:val="24"/>
        </w:rPr>
        <w:t>III.</w:t>
      </w:r>
      <w:r w:rsidR="00534DB1" w:rsidRPr="00380D57">
        <w:rPr>
          <w:rFonts w:ascii="Cambria" w:hAnsi="Cambria"/>
          <w:b/>
          <w:bCs/>
          <w:sz w:val="24"/>
          <w:szCs w:val="24"/>
        </w:rPr>
        <w:t xml:space="preserve"> </w:t>
      </w:r>
      <w:r w:rsidR="00BC7A06" w:rsidRPr="00380D57">
        <w:rPr>
          <w:rFonts w:ascii="Cambria" w:hAnsi="Cambria"/>
          <w:b/>
          <w:bCs/>
          <w:sz w:val="24"/>
          <w:szCs w:val="24"/>
        </w:rPr>
        <w:t>PROGRAMA DE VALIDACIÓN Y TRANSFERENCIA DE TECNOLOGÍA EN 15</w:t>
      </w:r>
      <w:r w:rsidR="00692CEC" w:rsidRPr="00380D57">
        <w:rPr>
          <w:rFonts w:ascii="Cambria" w:hAnsi="Cambria"/>
          <w:b/>
          <w:bCs/>
          <w:sz w:val="24"/>
          <w:szCs w:val="24"/>
        </w:rPr>
        <w:t xml:space="preserve"> </w:t>
      </w:r>
      <w:r w:rsidR="00BC7A06" w:rsidRPr="00380D57">
        <w:rPr>
          <w:rFonts w:ascii="Cambria" w:hAnsi="Cambria"/>
          <w:b/>
          <w:bCs/>
          <w:sz w:val="24"/>
          <w:szCs w:val="24"/>
        </w:rPr>
        <w:t>RUBROS</w:t>
      </w:r>
      <w:r w:rsidR="007C1C40">
        <w:rPr>
          <w:rFonts w:ascii="Cambria" w:hAnsi="Cambria"/>
          <w:b/>
          <w:bCs/>
          <w:sz w:val="24"/>
          <w:szCs w:val="24"/>
        </w:rPr>
        <w:t xml:space="preserve"> </w:t>
      </w:r>
      <w:r w:rsidR="00DB2A30">
        <w:rPr>
          <w:rFonts w:ascii="Cambria" w:hAnsi="Cambria"/>
          <w:b/>
          <w:bCs/>
          <w:sz w:val="24"/>
          <w:szCs w:val="24"/>
        </w:rPr>
        <w:t>SIETE</w:t>
      </w:r>
      <w:r w:rsidR="00BC7A06" w:rsidRPr="00380D57">
        <w:rPr>
          <w:rFonts w:ascii="Cambria" w:hAnsi="Cambria"/>
          <w:b/>
          <w:bCs/>
          <w:sz w:val="24"/>
          <w:szCs w:val="24"/>
        </w:rPr>
        <w:t xml:space="preserve"> </w:t>
      </w:r>
      <w:r w:rsidR="00DB2A30">
        <w:rPr>
          <w:rFonts w:ascii="Cambria" w:hAnsi="Cambria"/>
          <w:b/>
          <w:bCs/>
          <w:sz w:val="24"/>
          <w:szCs w:val="24"/>
        </w:rPr>
        <w:t>(</w:t>
      </w:r>
      <w:r w:rsidR="00BC7A06" w:rsidRPr="00380D57">
        <w:rPr>
          <w:rFonts w:ascii="Cambria" w:hAnsi="Cambria"/>
          <w:b/>
          <w:bCs/>
          <w:sz w:val="24"/>
          <w:szCs w:val="24"/>
          <w:lang w:eastAsia="es-DO"/>
        </w:rPr>
        <w:t>7</w:t>
      </w:r>
      <w:r w:rsidR="00DB2A30">
        <w:rPr>
          <w:rFonts w:ascii="Cambria" w:hAnsi="Cambria"/>
          <w:b/>
          <w:bCs/>
          <w:sz w:val="24"/>
          <w:szCs w:val="24"/>
          <w:lang w:eastAsia="es-DO"/>
        </w:rPr>
        <w:t>)</w:t>
      </w:r>
      <w:r w:rsidR="00BC7A06" w:rsidRPr="00380D57">
        <w:rPr>
          <w:rFonts w:ascii="Cambria" w:hAnsi="Cambria"/>
          <w:b/>
          <w:bCs/>
          <w:sz w:val="24"/>
          <w:szCs w:val="24"/>
          <w:lang w:eastAsia="es-DO"/>
        </w:rPr>
        <w:t xml:space="preserve"> DE LA CANASTA BÁSICA ALIMENTARIA Y </w:t>
      </w:r>
      <w:r w:rsidR="00DB2A30">
        <w:rPr>
          <w:rFonts w:ascii="Cambria" w:hAnsi="Cambria"/>
          <w:b/>
          <w:bCs/>
          <w:sz w:val="24"/>
          <w:szCs w:val="24"/>
          <w:lang w:eastAsia="es-DO"/>
        </w:rPr>
        <w:t>OCHO</w:t>
      </w:r>
      <w:r w:rsidR="007521B0">
        <w:rPr>
          <w:rFonts w:ascii="Cambria" w:hAnsi="Cambria"/>
          <w:b/>
          <w:bCs/>
          <w:sz w:val="24"/>
          <w:szCs w:val="24"/>
          <w:lang w:eastAsia="es-DO"/>
        </w:rPr>
        <w:t xml:space="preserve"> (</w:t>
      </w:r>
      <w:r w:rsidR="00BC7A06" w:rsidRPr="00380D57">
        <w:rPr>
          <w:rFonts w:ascii="Cambria" w:hAnsi="Cambria"/>
          <w:b/>
          <w:bCs/>
          <w:sz w:val="24"/>
          <w:szCs w:val="24"/>
          <w:lang w:eastAsia="es-DO"/>
        </w:rPr>
        <w:t>8</w:t>
      </w:r>
      <w:r w:rsidR="007521B0">
        <w:rPr>
          <w:rFonts w:ascii="Cambria" w:hAnsi="Cambria"/>
          <w:b/>
          <w:bCs/>
          <w:sz w:val="24"/>
          <w:szCs w:val="24"/>
          <w:lang w:eastAsia="es-DO"/>
        </w:rPr>
        <w:t>)</w:t>
      </w:r>
      <w:r w:rsidR="00BC7A06" w:rsidRPr="00380D57">
        <w:rPr>
          <w:rFonts w:ascii="Cambria" w:hAnsi="Cambria"/>
          <w:b/>
          <w:bCs/>
          <w:sz w:val="24"/>
          <w:szCs w:val="24"/>
          <w:lang w:eastAsia="es-DO"/>
        </w:rPr>
        <w:t xml:space="preserve"> CON </w:t>
      </w:r>
      <w:r w:rsidR="00BC7A06" w:rsidRPr="00380D57">
        <w:rPr>
          <w:rFonts w:ascii="Cambria" w:hAnsi="Cambria"/>
          <w:b/>
          <w:bCs/>
          <w:sz w:val="24"/>
          <w:szCs w:val="24"/>
          <w:lang w:eastAsia="es-DO"/>
        </w:rPr>
        <w:lastRenderedPageBreak/>
        <w:t>VOCACIÓN EXPORTADORA, PRIORIZADOS POR EL MINISTERIO DE AGRICULTURA</w:t>
      </w:r>
      <w:r w:rsidR="00BD74A4" w:rsidRPr="00380D57">
        <w:rPr>
          <w:rFonts w:ascii="Cambria" w:hAnsi="Cambria"/>
          <w:b/>
          <w:bCs/>
          <w:sz w:val="24"/>
          <w:szCs w:val="24"/>
          <w:lang w:eastAsia="es-DO"/>
        </w:rPr>
        <w:t>.</w:t>
      </w:r>
    </w:p>
    <w:p w14:paraId="62565F18" w14:textId="508C281F" w:rsidR="00BD74A4" w:rsidRPr="00380D57" w:rsidRDefault="00BD74A4" w:rsidP="0025037A">
      <w:pPr>
        <w:tabs>
          <w:tab w:val="left" w:pos="3500"/>
        </w:tabs>
        <w:rPr>
          <w:rFonts w:ascii="Cambria" w:hAnsi="Cambria" w:cs="Calibri Light"/>
          <w:b/>
          <w:kern w:val="24"/>
          <w:sz w:val="24"/>
          <w:szCs w:val="24"/>
          <w:lang w:eastAsia="es-DO"/>
        </w:rPr>
      </w:pPr>
    </w:p>
    <w:p w14:paraId="49FEB887" w14:textId="4CCC83EB" w:rsidR="0032738E" w:rsidRPr="00380D57" w:rsidRDefault="00206000" w:rsidP="0025037A">
      <w:pPr>
        <w:pStyle w:val="Continuarlista"/>
        <w:ind w:left="0"/>
        <w:rPr>
          <w:rFonts w:ascii="Cambria" w:hAnsi="Cambria"/>
          <w:sz w:val="24"/>
          <w:szCs w:val="24"/>
        </w:rPr>
      </w:pPr>
      <w:r w:rsidRPr="00380D57">
        <w:rPr>
          <w:rFonts w:ascii="Cambria" w:hAnsi="Cambria"/>
          <w:sz w:val="24"/>
          <w:szCs w:val="24"/>
        </w:rPr>
        <w:t xml:space="preserve">La finalidad del programa es validar y transferir </w:t>
      </w:r>
      <w:r w:rsidR="00794F93" w:rsidRPr="00380D57">
        <w:rPr>
          <w:rFonts w:ascii="Cambria" w:hAnsi="Cambria"/>
          <w:sz w:val="24"/>
          <w:szCs w:val="24"/>
        </w:rPr>
        <w:t xml:space="preserve">tecnologías </w:t>
      </w:r>
      <w:r w:rsidR="00794F93">
        <w:rPr>
          <w:rFonts w:ascii="Cambria" w:hAnsi="Cambria"/>
          <w:sz w:val="24"/>
          <w:szCs w:val="24"/>
        </w:rPr>
        <w:t xml:space="preserve">promisorias </w:t>
      </w:r>
      <w:r w:rsidRPr="00380D57">
        <w:rPr>
          <w:rFonts w:ascii="Cambria" w:hAnsi="Cambria"/>
          <w:sz w:val="24"/>
          <w:szCs w:val="24"/>
        </w:rPr>
        <w:t>investigadas por el SINIAF</w:t>
      </w:r>
      <w:r w:rsidR="000F3A1C" w:rsidRPr="00380D57">
        <w:rPr>
          <w:rFonts w:ascii="Cambria" w:hAnsi="Cambria"/>
          <w:sz w:val="24"/>
          <w:szCs w:val="24"/>
        </w:rPr>
        <w:t>,</w:t>
      </w:r>
      <w:r w:rsidRPr="00380D57">
        <w:rPr>
          <w:rFonts w:ascii="Cambria" w:hAnsi="Cambria"/>
          <w:sz w:val="24"/>
          <w:szCs w:val="24"/>
        </w:rPr>
        <w:t xml:space="preserve"> </w:t>
      </w:r>
      <w:r w:rsidR="001F4594" w:rsidRPr="00380D57">
        <w:rPr>
          <w:rFonts w:ascii="Cambria" w:hAnsi="Cambria"/>
          <w:sz w:val="24"/>
          <w:szCs w:val="24"/>
        </w:rPr>
        <w:t>y poner</w:t>
      </w:r>
      <w:r w:rsidR="004C2757">
        <w:rPr>
          <w:rFonts w:ascii="Cambria" w:hAnsi="Cambria"/>
          <w:sz w:val="24"/>
          <w:szCs w:val="24"/>
        </w:rPr>
        <w:t>la</w:t>
      </w:r>
      <w:r w:rsidR="001F4594" w:rsidRPr="00380D57">
        <w:rPr>
          <w:rFonts w:ascii="Cambria" w:hAnsi="Cambria"/>
          <w:sz w:val="24"/>
          <w:szCs w:val="24"/>
        </w:rPr>
        <w:t xml:space="preserve"> en conocimiento</w:t>
      </w:r>
      <w:r w:rsidR="00560319">
        <w:rPr>
          <w:rFonts w:ascii="Cambria" w:hAnsi="Cambria"/>
          <w:sz w:val="24"/>
          <w:szCs w:val="24"/>
        </w:rPr>
        <w:t xml:space="preserve"> de los técnicos extensionistas</w:t>
      </w:r>
      <w:r w:rsidR="001F4594" w:rsidRPr="00380D57">
        <w:rPr>
          <w:rFonts w:ascii="Cambria" w:hAnsi="Cambria"/>
          <w:sz w:val="24"/>
          <w:szCs w:val="24"/>
        </w:rPr>
        <w:t xml:space="preserve"> mediante días de campo</w:t>
      </w:r>
      <w:r w:rsidR="002426C4" w:rsidRPr="00380D57">
        <w:rPr>
          <w:rFonts w:ascii="Cambria" w:hAnsi="Cambria"/>
          <w:sz w:val="24"/>
          <w:szCs w:val="24"/>
        </w:rPr>
        <w:t xml:space="preserve"> </w:t>
      </w:r>
      <w:r w:rsidR="002C65D4">
        <w:rPr>
          <w:rFonts w:ascii="Cambria" w:hAnsi="Cambria"/>
          <w:sz w:val="24"/>
          <w:szCs w:val="24"/>
        </w:rPr>
        <w:t>y giras técnicas donde también participan</w:t>
      </w:r>
      <w:r w:rsidR="00585FD6" w:rsidRPr="00380D57">
        <w:rPr>
          <w:rFonts w:ascii="Cambria" w:hAnsi="Cambria"/>
          <w:sz w:val="24"/>
          <w:szCs w:val="24"/>
        </w:rPr>
        <w:t xml:space="preserve"> productores calificados de las </w:t>
      </w:r>
      <w:r w:rsidRPr="00380D57">
        <w:rPr>
          <w:rFonts w:ascii="Cambria" w:hAnsi="Cambria"/>
          <w:sz w:val="24"/>
          <w:szCs w:val="24"/>
        </w:rPr>
        <w:t xml:space="preserve">diferentes zonas </w:t>
      </w:r>
      <w:r w:rsidR="00811AF6" w:rsidRPr="00380D57">
        <w:rPr>
          <w:rFonts w:ascii="Cambria" w:hAnsi="Cambria"/>
          <w:sz w:val="24"/>
          <w:szCs w:val="24"/>
        </w:rPr>
        <w:t>Agropecuarias</w:t>
      </w:r>
      <w:r w:rsidRPr="00380D57">
        <w:rPr>
          <w:rFonts w:ascii="Cambria" w:hAnsi="Cambria"/>
          <w:sz w:val="24"/>
          <w:szCs w:val="24"/>
        </w:rPr>
        <w:t xml:space="preserve"> del país</w:t>
      </w:r>
      <w:r w:rsidR="005E329A" w:rsidRPr="00380D57">
        <w:rPr>
          <w:rFonts w:ascii="Cambria" w:hAnsi="Cambria"/>
          <w:sz w:val="24"/>
          <w:szCs w:val="24"/>
        </w:rPr>
        <w:t xml:space="preserve">, de </w:t>
      </w:r>
      <w:r w:rsidR="00EE2505" w:rsidRPr="00380D57">
        <w:rPr>
          <w:rFonts w:ascii="Cambria" w:hAnsi="Cambria"/>
          <w:sz w:val="24"/>
          <w:szCs w:val="24"/>
        </w:rPr>
        <w:t xml:space="preserve">preferencia </w:t>
      </w:r>
      <w:r w:rsidR="00EE2505">
        <w:rPr>
          <w:rFonts w:ascii="Cambria" w:hAnsi="Cambria"/>
          <w:sz w:val="24"/>
          <w:szCs w:val="24"/>
        </w:rPr>
        <w:t>en</w:t>
      </w:r>
      <w:r w:rsidR="00BB4600">
        <w:rPr>
          <w:rFonts w:ascii="Cambria" w:hAnsi="Cambria"/>
          <w:sz w:val="24"/>
          <w:szCs w:val="24"/>
        </w:rPr>
        <w:t xml:space="preserve"> </w:t>
      </w:r>
      <w:r w:rsidR="005E329A" w:rsidRPr="00380D57">
        <w:rPr>
          <w:rFonts w:ascii="Cambria" w:hAnsi="Cambria"/>
          <w:sz w:val="24"/>
          <w:szCs w:val="24"/>
        </w:rPr>
        <w:t>l</w:t>
      </w:r>
      <w:r w:rsidR="007F79FD" w:rsidRPr="00380D57">
        <w:rPr>
          <w:rFonts w:ascii="Cambria" w:hAnsi="Cambria"/>
          <w:sz w:val="24"/>
          <w:szCs w:val="24"/>
        </w:rPr>
        <w:t xml:space="preserve">os territorios de </w:t>
      </w:r>
      <w:r w:rsidR="005E329A" w:rsidRPr="00380D57">
        <w:rPr>
          <w:rFonts w:ascii="Cambria" w:hAnsi="Cambria"/>
          <w:sz w:val="24"/>
          <w:szCs w:val="24"/>
        </w:rPr>
        <w:t>m</w:t>
      </w:r>
      <w:r w:rsidR="001552E6" w:rsidRPr="00380D57">
        <w:rPr>
          <w:rFonts w:ascii="Cambria" w:hAnsi="Cambria"/>
          <w:sz w:val="24"/>
          <w:szCs w:val="24"/>
        </w:rPr>
        <w:t>ayor</w:t>
      </w:r>
      <w:r w:rsidR="005E329A" w:rsidRPr="00380D57">
        <w:rPr>
          <w:rFonts w:ascii="Cambria" w:hAnsi="Cambria"/>
          <w:sz w:val="24"/>
          <w:szCs w:val="24"/>
        </w:rPr>
        <w:t xml:space="preserve"> pobre</w:t>
      </w:r>
      <w:r w:rsidR="001552E6" w:rsidRPr="00380D57">
        <w:rPr>
          <w:rFonts w:ascii="Cambria" w:hAnsi="Cambria"/>
          <w:sz w:val="24"/>
          <w:szCs w:val="24"/>
        </w:rPr>
        <w:t>za</w:t>
      </w:r>
      <w:r w:rsidR="005E329A" w:rsidRPr="00380D57">
        <w:rPr>
          <w:rFonts w:ascii="Cambria" w:hAnsi="Cambria"/>
          <w:sz w:val="24"/>
          <w:szCs w:val="24"/>
        </w:rPr>
        <w:t xml:space="preserve">, </w:t>
      </w:r>
      <w:r w:rsidR="007D25A6">
        <w:rPr>
          <w:rFonts w:ascii="Cambria" w:hAnsi="Cambria"/>
          <w:sz w:val="24"/>
          <w:szCs w:val="24"/>
        </w:rPr>
        <w:t>donde el MEPyD ha realizado levantamiento de necesidades de respuesta</w:t>
      </w:r>
      <w:r w:rsidR="00EE2505">
        <w:rPr>
          <w:rFonts w:ascii="Cambria" w:hAnsi="Cambria"/>
          <w:sz w:val="24"/>
          <w:szCs w:val="24"/>
        </w:rPr>
        <w:t xml:space="preserve"> del sector agropecuario.</w:t>
      </w:r>
      <w:r w:rsidRPr="00380D57">
        <w:rPr>
          <w:rFonts w:ascii="Cambria" w:hAnsi="Cambria"/>
          <w:sz w:val="24"/>
          <w:szCs w:val="24"/>
        </w:rPr>
        <w:t xml:space="preserve"> </w:t>
      </w:r>
    </w:p>
    <w:p w14:paraId="08BA0AE5" w14:textId="77777777" w:rsidR="00692CEC" w:rsidRPr="00380D57" w:rsidRDefault="00692CEC" w:rsidP="0025037A">
      <w:pPr>
        <w:pStyle w:val="Continuarlista"/>
        <w:ind w:left="0"/>
        <w:rPr>
          <w:rFonts w:ascii="Cambria" w:hAnsi="Cambria"/>
          <w:sz w:val="24"/>
          <w:szCs w:val="24"/>
        </w:rPr>
      </w:pPr>
      <w:bookmarkStart w:id="9" w:name="_Hlk171071646"/>
    </w:p>
    <w:p w14:paraId="200A6600" w14:textId="4E352D9D" w:rsidR="005E329A" w:rsidRPr="00380D57" w:rsidRDefault="006C39C9" w:rsidP="0025037A">
      <w:pPr>
        <w:pStyle w:val="Continuarlista"/>
        <w:ind w:left="0"/>
        <w:rPr>
          <w:rFonts w:ascii="Cambria" w:hAnsi="Cambria"/>
          <w:sz w:val="24"/>
          <w:szCs w:val="24"/>
        </w:rPr>
      </w:pPr>
      <w:r w:rsidRPr="00380D57">
        <w:rPr>
          <w:rFonts w:ascii="Cambria" w:hAnsi="Cambria"/>
          <w:sz w:val="24"/>
          <w:szCs w:val="24"/>
        </w:rPr>
        <w:t>Durante e</w:t>
      </w:r>
      <w:r w:rsidR="003A6F84" w:rsidRPr="00380D57">
        <w:rPr>
          <w:rFonts w:ascii="Cambria" w:hAnsi="Cambria"/>
          <w:sz w:val="24"/>
          <w:szCs w:val="24"/>
        </w:rPr>
        <w:t>l</w:t>
      </w:r>
      <w:r w:rsidRPr="00380D57">
        <w:rPr>
          <w:rFonts w:ascii="Cambria" w:hAnsi="Cambria"/>
          <w:sz w:val="24"/>
          <w:szCs w:val="24"/>
        </w:rPr>
        <w:t xml:space="preserve"> mes de </w:t>
      </w:r>
      <w:r w:rsidR="00146DB1" w:rsidRPr="00380D57">
        <w:rPr>
          <w:rFonts w:ascii="Cambria" w:hAnsi="Cambria"/>
          <w:sz w:val="24"/>
          <w:szCs w:val="24"/>
        </w:rPr>
        <w:t>octu</w:t>
      </w:r>
      <w:r w:rsidR="00CB0CE5" w:rsidRPr="00380D57">
        <w:rPr>
          <w:rFonts w:ascii="Cambria" w:hAnsi="Cambria"/>
          <w:sz w:val="24"/>
          <w:szCs w:val="24"/>
        </w:rPr>
        <w:t>bre</w:t>
      </w:r>
      <w:r w:rsidR="00165255" w:rsidRPr="00380D57">
        <w:rPr>
          <w:rFonts w:ascii="Cambria" w:hAnsi="Cambria"/>
          <w:sz w:val="24"/>
          <w:szCs w:val="24"/>
        </w:rPr>
        <w:t xml:space="preserve"> se</w:t>
      </w:r>
      <w:r w:rsidR="00345C25" w:rsidRPr="00380D57">
        <w:rPr>
          <w:rFonts w:ascii="Cambria" w:hAnsi="Cambria"/>
          <w:sz w:val="24"/>
          <w:szCs w:val="24"/>
        </w:rPr>
        <w:t xml:space="preserve"> </w:t>
      </w:r>
      <w:r w:rsidR="00FA4A75" w:rsidRPr="00380D57">
        <w:rPr>
          <w:rFonts w:ascii="Cambria" w:hAnsi="Cambria"/>
          <w:sz w:val="24"/>
          <w:szCs w:val="24"/>
        </w:rPr>
        <w:t>continuaron</w:t>
      </w:r>
      <w:r w:rsidR="00C36D6F" w:rsidRPr="00380D57">
        <w:rPr>
          <w:rFonts w:ascii="Cambria" w:hAnsi="Cambria"/>
          <w:sz w:val="24"/>
          <w:szCs w:val="24"/>
        </w:rPr>
        <w:t xml:space="preserve"> las actividades</w:t>
      </w:r>
      <w:r w:rsidR="00B4439F" w:rsidRPr="00380D57">
        <w:rPr>
          <w:rFonts w:ascii="Cambria" w:hAnsi="Cambria"/>
          <w:sz w:val="24"/>
          <w:szCs w:val="24"/>
        </w:rPr>
        <w:t xml:space="preserve"> </w:t>
      </w:r>
      <w:r w:rsidR="00ED35B3" w:rsidRPr="00380D57">
        <w:rPr>
          <w:rFonts w:ascii="Cambria" w:hAnsi="Cambria"/>
          <w:sz w:val="24"/>
          <w:szCs w:val="24"/>
        </w:rPr>
        <w:t>de</w:t>
      </w:r>
      <w:r w:rsidR="0020466A" w:rsidRPr="00380D57">
        <w:rPr>
          <w:rFonts w:ascii="Cambria" w:hAnsi="Cambria"/>
          <w:sz w:val="24"/>
          <w:szCs w:val="24"/>
        </w:rPr>
        <w:t xml:space="preserve"> visitas de</w:t>
      </w:r>
      <w:r w:rsidR="00ED35B3" w:rsidRPr="00380D57">
        <w:rPr>
          <w:rFonts w:ascii="Cambria" w:hAnsi="Cambria"/>
          <w:sz w:val="24"/>
          <w:szCs w:val="24"/>
        </w:rPr>
        <w:t xml:space="preserve"> seguimiento</w:t>
      </w:r>
      <w:r w:rsidR="00BC6D5E" w:rsidRPr="00380D57">
        <w:rPr>
          <w:rFonts w:ascii="Cambria" w:hAnsi="Cambria"/>
          <w:sz w:val="24"/>
          <w:szCs w:val="24"/>
        </w:rPr>
        <w:t xml:space="preserve"> y</w:t>
      </w:r>
      <w:r w:rsidR="005E329A" w:rsidRPr="00380D57">
        <w:rPr>
          <w:rFonts w:ascii="Cambria" w:hAnsi="Cambria"/>
          <w:sz w:val="24"/>
          <w:szCs w:val="24"/>
        </w:rPr>
        <w:t xml:space="preserve"> realización de</w:t>
      </w:r>
      <w:r w:rsidR="00BC6D5E" w:rsidRPr="00380D57">
        <w:rPr>
          <w:rFonts w:ascii="Cambria" w:hAnsi="Cambria"/>
          <w:sz w:val="24"/>
          <w:szCs w:val="24"/>
        </w:rPr>
        <w:t xml:space="preserve"> labores </w:t>
      </w:r>
      <w:r w:rsidR="00CD30C1" w:rsidRPr="00380D57">
        <w:rPr>
          <w:rFonts w:ascii="Cambria" w:hAnsi="Cambria"/>
          <w:sz w:val="24"/>
          <w:szCs w:val="24"/>
        </w:rPr>
        <w:t>culturales y</w:t>
      </w:r>
      <w:r w:rsidR="00766E14" w:rsidRPr="00380D57">
        <w:rPr>
          <w:rFonts w:ascii="Cambria" w:hAnsi="Cambria"/>
          <w:sz w:val="24"/>
          <w:szCs w:val="24"/>
        </w:rPr>
        <w:t xml:space="preserve">/o fitosanitaria </w:t>
      </w:r>
      <w:r w:rsidR="00EE2505">
        <w:rPr>
          <w:rFonts w:ascii="Cambria" w:hAnsi="Cambria"/>
          <w:sz w:val="24"/>
          <w:szCs w:val="24"/>
        </w:rPr>
        <w:t>en</w:t>
      </w:r>
      <w:r w:rsidR="009D414F" w:rsidRPr="00380D57">
        <w:rPr>
          <w:rFonts w:ascii="Cambria" w:hAnsi="Cambria"/>
          <w:sz w:val="24"/>
          <w:szCs w:val="24"/>
        </w:rPr>
        <w:t xml:space="preserve"> las</w:t>
      </w:r>
      <w:r w:rsidR="00B4439F" w:rsidRPr="00380D57">
        <w:rPr>
          <w:rFonts w:ascii="Cambria" w:hAnsi="Cambria"/>
          <w:sz w:val="24"/>
          <w:szCs w:val="24"/>
        </w:rPr>
        <w:t xml:space="preserve"> </w:t>
      </w:r>
      <w:r w:rsidR="00A41FA4" w:rsidRPr="00380D57">
        <w:rPr>
          <w:rFonts w:ascii="Cambria" w:hAnsi="Cambria"/>
          <w:sz w:val="24"/>
          <w:szCs w:val="24"/>
        </w:rPr>
        <w:t xml:space="preserve">parcelas </w:t>
      </w:r>
      <w:r w:rsidR="008A591B" w:rsidRPr="00380D57">
        <w:rPr>
          <w:rFonts w:ascii="Cambria" w:hAnsi="Cambria"/>
          <w:sz w:val="24"/>
          <w:szCs w:val="24"/>
        </w:rPr>
        <w:t xml:space="preserve">de </w:t>
      </w:r>
      <w:r w:rsidR="00EC6F46" w:rsidRPr="00380D57">
        <w:rPr>
          <w:rFonts w:ascii="Cambria" w:hAnsi="Cambria"/>
          <w:sz w:val="24"/>
          <w:szCs w:val="24"/>
        </w:rPr>
        <w:t xml:space="preserve">validación y transferencia </w:t>
      </w:r>
      <w:r w:rsidR="00855E1E" w:rsidRPr="00380D57">
        <w:rPr>
          <w:rFonts w:ascii="Cambria" w:hAnsi="Cambria"/>
          <w:sz w:val="24"/>
          <w:szCs w:val="24"/>
        </w:rPr>
        <w:t>tecnológicas</w:t>
      </w:r>
      <w:r w:rsidR="00EE2505">
        <w:rPr>
          <w:rFonts w:ascii="Cambria" w:hAnsi="Cambria"/>
          <w:sz w:val="24"/>
          <w:szCs w:val="24"/>
        </w:rPr>
        <w:t>:</w:t>
      </w:r>
      <w:r w:rsidR="00855E1E" w:rsidRPr="00380D57">
        <w:rPr>
          <w:rFonts w:ascii="Cambria" w:hAnsi="Cambria"/>
          <w:sz w:val="24"/>
          <w:szCs w:val="24"/>
        </w:rPr>
        <w:t xml:space="preserve"> </w:t>
      </w:r>
      <w:r w:rsidR="00FA7AFD" w:rsidRPr="00380D57">
        <w:rPr>
          <w:rFonts w:ascii="Cambria" w:hAnsi="Cambria"/>
          <w:sz w:val="24"/>
          <w:szCs w:val="24"/>
        </w:rPr>
        <w:t>(Batata</w:t>
      </w:r>
      <w:r w:rsidR="000F0ACB" w:rsidRPr="00380D57">
        <w:rPr>
          <w:rFonts w:ascii="Cambria" w:hAnsi="Cambria"/>
          <w:sz w:val="24"/>
          <w:szCs w:val="24"/>
        </w:rPr>
        <w:t xml:space="preserve">, </w:t>
      </w:r>
      <w:r w:rsidR="00726DF7" w:rsidRPr="00380D57">
        <w:rPr>
          <w:rFonts w:ascii="Cambria" w:hAnsi="Cambria"/>
          <w:sz w:val="24"/>
          <w:szCs w:val="24"/>
        </w:rPr>
        <w:t>Yuca, Plátano</w:t>
      </w:r>
      <w:r w:rsidR="00FA7AFD" w:rsidRPr="00380D57">
        <w:rPr>
          <w:rFonts w:ascii="Cambria" w:hAnsi="Cambria"/>
          <w:sz w:val="24"/>
          <w:szCs w:val="24"/>
        </w:rPr>
        <w:t xml:space="preserve">, </w:t>
      </w:r>
      <w:r w:rsidR="00641DAC" w:rsidRPr="00380D57">
        <w:rPr>
          <w:rFonts w:ascii="Cambria" w:hAnsi="Cambria"/>
          <w:sz w:val="24"/>
          <w:szCs w:val="24"/>
        </w:rPr>
        <w:t xml:space="preserve">Pastos y forrajes para rumiantes menores, </w:t>
      </w:r>
      <w:r w:rsidR="007C28C6" w:rsidRPr="00380D57">
        <w:rPr>
          <w:rFonts w:ascii="Cambria" w:hAnsi="Cambria"/>
          <w:sz w:val="24"/>
          <w:szCs w:val="24"/>
        </w:rPr>
        <w:t>Aguacate</w:t>
      </w:r>
      <w:r w:rsidR="003F6CA4" w:rsidRPr="00380D57">
        <w:rPr>
          <w:rFonts w:ascii="Cambria" w:hAnsi="Cambria"/>
          <w:sz w:val="24"/>
          <w:szCs w:val="24"/>
        </w:rPr>
        <w:t>,</w:t>
      </w:r>
      <w:r w:rsidR="00802594" w:rsidRPr="00380D57">
        <w:rPr>
          <w:rFonts w:ascii="Cambria" w:hAnsi="Cambria"/>
          <w:sz w:val="24"/>
          <w:szCs w:val="24"/>
        </w:rPr>
        <w:t xml:space="preserve"> </w:t>
      </w:r>
      <w:r w:rsidR="003F6CA4" w:rsidRPr="00380D57">
        <w:rPr>
          <w:rFonts w:ascii="Cambria" w:hAnsi="Cambria"/>
          <w:sz w:val="24"/>
          <w:szCs w:val="24"/>
        </w:rPr>
        <w:t>Mango</w:t>
      </w:r>
      <w:r w:rsidR="005E4BF1">
        <w:rPr>
          <w:rFonts w:ascii="Cambria" w:hAnsi="Cambria"/>
          <w:sz w:val="24"/>
          <w:szCs w:val="24"/>
        </w:rPr>
        <w:t>,</w:t>
      </w:r>
      <w:r w:rsidR="00EE2505">
        <w:rPr>
          <w:rFonts w:ascii="Cambria" w:hAnsi="Cambria"/>
          <w:sz w:val="24"/>
          <w:szCs w:val="24"/>
        </w:rPr>
        <w:t xml:space="preserve"> Café,</w:t>
      </w:r>
      <w:r w:rsidR="005E4BF1">
        <w:rPr>
          <w:rFonts w:ascii="Cambria" w:hAnsi="Cambria"/>
          <w:sz w:val="24"/>
          <w:szCs w:val="24"/>
        </w:rPr>
        <w:t xml:space="preserve"> </w:t>
      </w:r>
      <w:r w:rsidR="00E744FF">
        <w:rPr>
          <w:rFonts w:ascii="Cambria" w:hAnsi="Cambria"/>
          <w:sz w:val="24"/>
          <w:szCs w:val="24"/>
        </w:rPr>
        <w:t>H</w:t>
      </w:r>
      <w:r w:rsidR="005E4BF1">
        <w:rPr>
          <w:rFonts w:ascii="Cambria" w:hAnsi="Cambria"/>
          <w:sz w:val="24"/>
          <w:szCs w:val="24"/>
        </w:rPr>
        <w:t xml:space="preserve">abichuelas </w:t>
      </w:r>
      <w:r w:rsidR="007301F4" w:rsidRPr="00380D57">
        <w:rPr>
          <w:rFonts w:ascii="Cambria" w:hAnsi="Cambria"/>
          <w:sz w:val="24"/>
          <w:szCs w:val="24"/>
        </w:rPr>
        <w:t xml:space="preserve">y Vegetales </w:t>
      </w:r>
      <w:r w:rsidR="004F4CBE" w:rsidRPr="00380D57">
        <w:rPr>
          <w:rFonts w:ascii="Cambria" w:hAnsi="Cambria"/>
          <w:sz w:val="24"/>
          <w:szCs w:val="24"/>
        </w:rPr>
        <w:t>orientales (</w:t>
      </w:r>
      <w:r w:rsidR="00DE4F9B" w:rsidRPr="00380D57">
        <w:rPr>
          <w:rFonts w:ascii="Cambria" w:hAnsi="Cambria"/>
          <w:sz w:val="24"/>
          <w:szCs w:val="24"/>
        </w:rPr>
        <w:t>Ají picante</w:t>
      </w:r>
      <w:r w:rsidR="007301F4" w:rsidRPr="00380D57">
        <w:rPr>
          <w:rFonts w:ascii="Cambria" w:hAnsi="Cambria"/>
          <w:sz w:val="24"/>
          <w:szCs w:val="24"/>
        </w:rPr>
        <w:t>)</w:t>
      </w:r>
      <w:r w:rsidR="00A4301E" w:rsidRPr="00380D57">
        <w:rPr>
          <w:rFonts w:ascii="Cambria" w:hAnsi="Cambria"/>
          <w:sz w:val="24"/>
          <w:szCs w:val="24"/>
        </w:rPr>
        <w:t>, así como</w:t>
      </w:r>
      <w:r w:rsidR="00D36C9F" w:rsidRPr="00380D57">
        <w:rPr>
          <w:rFonts w:ascii="Cambria" w:hAnsi="Cambria"/>
          <w:sz w:val="24"/>
          <w:szCs w:val="24"/>
        </w:rPr>
        <w:t xml:space="preserve"> las coordinaciones de programación </w:t>
      </w:r>
      <w:r w:rsidR="007A0887" w:rsidRPr="00380D57">
        <w:rPr>
          <w:rFonts w:ascii="Cambria" w:hAnsi="Cambria"/>
          <w:sz w:val="24"/>
          <w:szCs w:val="24"/>
        </w:rPr>
        <w:t xml:space="preserve">y presupuestos para </w:t>
      </w:r>
      <w:r w:rsidR="00A41FA4" w:rsidRPr="00380D57">
        <w:rPr>
          <w:rFonts w:ascii="Cambria" w:hAnsi="Cambria"/>
          <w:sz w:val="24"/>
          <w:szCs w:val="24"/>
        </w:rPr>
        <w:t>las nuevas</w:t>
      </w:r>
      <w:r w:rsidR="00A4301E" w:rsidRPr="00380D57">
        <w:rPr>
          <w:rFonts w:ascii="Cambria" w:hAnsi="Cambria"/>
          <w:sz w:val="24"/>
          <w:szCs w:val="24"/>
        </w:rPr>
        <w:t xml:space="preserve"> </w:t>
      </w:r>
      <w:r w:rsidR="00E744FF" w:rsidRPr="00380D57">
        <w:rPr>
          <w:rFonts w:ascii="Cambria" w:hAnsi="Cambria"/>
          <w:sz w:val="24"/>
          <w:szCs w:val="24"/>
        </w:rPr>
        <w:t>instalaciones programadas</w:t>
      </w:r>
      <w:r w:rsidR="009E539B" w:rsidRPr="00380D57">
        <w:rPr>
          <w:rFonts w:ascii="Cambria" w:hAnsi="Cambria"/>
          <w:sz w:val="24"/>
          <w:szCs w:val="24"/>
        </w:rPr>
        <w:t xml:space="preserve"> </w:t>
      </w:r>
      <w:r w:rsidR="007D2C70" w:rsidRPr="00380D57">
        <w:rPr>
          <w:rFonts w:ascii="Cambria" w:hAnsi="Cambria"/>
          <w:sz w:val="24"/>
          <w:szCs w:val="24"/>
        </w:rPr>
        <w:t xml:space="preserve">para el </w:t>
      </w:r>
      <w:r w:rsidR="00726DF7" w:rsidRPr="00380D57">
        <w:rPr>
          <w:rFonts w:ascii="Cambria" w:hAnsi="Cambria"/>
          <w:sz w:val="24"/>
          <w:szCs w:val="24"/>
        </w:rPr>
        <w:t>cuarto</w:t>
      </w:r>
      <w:r w:rsidR="007D2C70" w:rsidRPr="00380D57">
        <w:rPr>
          <w:rFonts w:ascii="Cambria" w:hAnsi="Cambria"/>
          <w:sz w:val="24"/>
          <w:szCs w:val="24"/>
        </w:rPr>
        <w:t xml:space="preserve"> </w:t>
      </w:r>
      <w:r w:rsidR="005D7FD4" w:rsidRPr="00380D57">
        <w:rPr>
          <w:rFonts w:ascii="Cambria" w:hAnsi="Cambria"/>
          <w:sz w:val="24"/>
          <w:szCs w:val="24"/>
        </w:rPr>
        <w:t>trimestre</w:t>
      </w:r>
      <w:r w:rsidR="009E539B" w:rsidRPr="00380D57">
        <w:rPr>
          <w:rFonts w:ascii="Cambria" w:hAnsi="Cambria"/>
          <w:sz w:val="24"/>
          <w:szCs w:val="24"/>
        </w:rPr>
        <w:t>.</w:t>
      </w:r>
    </w:p>
    <w:bookmarkEnd w:id="8"/>
    <w:bookmarkEnd w:id="9"/>
    <w:p w14:paraId="1FCAF9D9" w14:textId="77777777" w:rsidR="00692CEC" w:rsidRPr="00380D57" w:rsidRDefault="00692CEC" w:rsidP="0025037A">
      <w:pPr>
        <w:pStyle w:val="Continuarlista"/>
        <w:ind w:left="0"/>
        <w:rPr>
          <w:rFonts w:ascii="Cambria" w:hAnsi="Cambria"/>
          <w:b/>
          <w:sz w:val="24"/>
          <w:szCs w:val="24"/>
        </w:rPr>
      </w:pPr>
    </w:p>
    <w:p w14:paraId="006E35F8" w14:textId="44861736" w:rsidR="005514A0" w:rsidRPr="00380D57" w:rsidRDefault="005514A0" w:rsidP="0025037A">
      <w:pPr>
        <w:pStyle w:val="Continuarlista"/>
        <w:ind w:left="0"/>
        <w:rPr>
          <w:rFonts w:ascii="Cambria" w:hAnsi="Cambria"/>
          <w:b/>
          <w:sz w:val="24"/>
          <w:szCs w:val="24"/>
        </w:rPr>
      </w:pPr>
      <w:r w:rsidRPr="00380D57">
        <w:rPr>
          <w:rFonts w:ascii="Cambria" w:hAnsi="Cambria"/>
          <w:b/>
          <w:sz w:val="24"/>
          <w:szCs w:val="24"/>
        </w:rPr>
        <w:t>3.</w:t>
      </w:r>
      <w:r w:rsidR="00246B14" w:rsidRPr="00380D57">
        <w:rPr>
          <w:rFonts w:ascii="Cambria" w:hAnsi="Cambria"/>
          <w:b/>
          <w:sz w:val="24"/>
          <w:szCs w:val="24"/>
        </w:rPr>
        <w:t>1</w:t>
      </w:r>
      <w:r w:rsidRPr="00380D57">
        <w:rPr>
          <w:rFonts w:ascii="Cambria" w:hAnsi="Cambria"/>
          <w:b/>
          <w:sz w:val="24"/>
          <w:szCs w:val="24"/>
        </w:rPr>
        <w:t xml:space="preserve">. </w:t>
      </w:r>
      <w:r w:rsidR="00142CB5" w:rsidRPr="00380D57">
        <w:rPr>
          <w:rFonts w:ascii="Cambria" w:hAnsi="Cambria"/>
          <w:b/>
          <w:sz w:val="24"/>
          <w:szCs w:val="24"/>
        </w:rPr>
        <w:t xml:space="preserve">ACTIVIDADES </w:t>
      </w:r>
      <w:r w:rsidR="006151D6" w:rsidRPr="00380D57">
        <w:rPr>
          <w:rFonts w:ascii="Cambria" w:hAnsi="Cambria"/>
          <w:b/>
          <w:sz w:val="24"/>
          <w:szCs w:val="24"/>
        </w:rPr>
        <w:t xml:space="preserve">DE SEGUIMIENTO </w:t>
      </w:r>
      <w:r w:rsidR="00142CB5" w:rsidRPr="00380D57">
        <w:rPr>
          <w:rFonts w:ascii="Cambria" w:hAnsi="Cambria"/>
          <w:b/>
          <w:sz w:val="24"/>
          <w:szCs w:val="24"/>
        </w:rPr>
        <w:t xml:space="preserve">Y </w:t>
      </w:r>
      <w:r w:rsidRPr="00380D57">
        <w:rPr>
          <w:rFonts w:ascii="Cambria" w:hAnsi="Cambria"/>
          <w:b/>
          <w:sz w:val="24"/>
          <w:szCs w:val="24"/>
        </w:rPr>
        <w:t>TRANSFERENCIA</w:t>
      </w:r>
      <w:r w:rsidR="00142CB5" w:rsidRPr="00380D57">
        <w:rPr>
          <w:rFonts w:ascii="Cambria" w:hAnsi="Cambria"/>
          <w:b/>
          <w:sz w:val="24"/>
          <w:szCs w:val="24"/>
        </w:rPr>
        <w:t>S</w:t>
      </w:r>
      <w:r w:rsidRPr="00380D57">
        <w:rPr>
          <w:rFonts w:ascii="Cambria" w:hAnsi="Cambria"/>
          <w:b/>
          <w:sz w:val="24"/>
          <w:szCs w:val="24"/>
        </w:rPr>
        <w:t xml:space="preserve"> DE TECNOLOGÍA A TÉCNICOS</w:t>
      </w:r>
      <w:r w:rsidR="00142CB5" w:rsidRPr="00380D57">
        <w:rPr>
          <w:rFonts w:ascii="Cambria" w:hAnsi="Cambria"/>
          <w:b/>
          <w:sz w:val="24"/>
          <w:szCs w:val="24"/>
        </w:rPr>
        <w:t xml:space="preserve"> EXTENSIONISTAS</w:t>
      </w:r>
      <w:r w:rsidR="003C71B0" w:rsidRPr="00380D57">
        <w:rPr>
          <w:rFonts w:ascii="Cambria" w:hAnsi="Cambria"/>
          <w:b/>
          <w:sz w:val="24"/>
          <w:szCs w:val="24"/>
        </w:rPr>
        <w:t xml:space="preserve"> </w:t>
      </w:r>
      <w:r w:rsidR="004F4CBE" w:rsidRPr="00380D57">
        <w:rPr>
          <w:rFonts w:ascii="Cambria" w:hAnsi="Cambria"/>
          <w:b/>
          <w:sz w:val="24"/>
          <w:szCs w:val="24"/>
        </w:rPr>
        <w:t>(</w:t>
      </w:r>
      <w:r w:rsidR="009B6237" w:rsidRPr="00380D57">
        <w:rPr>
          <w:rFonts w:ascii="Cambria" w:hAnsi="Cambria"/>
          <w:b/>
          <w:sz w:val="24"/>
          <w:szCs w:val="24"/>
        </w:rPr>
        <w:t>proyectos MEPyD</w:t>
      </w:r>
      <w:r w:rsidR="00583627" w:rsidRPr="00380D57">
        <w:rPr>
          <w:rFonts w:ascii="Cambria" w:hAnsi="Cambria"/>
          <w:b/>
          <w:sz w:val="24"/>
          <w:szCs w:val="24"/>
        </w:rPr>
        <w:t xml:space="preserve"> </w:t>
      </w:r>
      <w:r w:rsidR="003C71B0" w:rsidRPr="00380D57">
        <w:rPr>
          <w:rFonts w:ascii="Cambria" w:hAnsi="Cambria"/>
          <w:b/>
          <w:sz w:val="24"/>
          <w:szCs w:val="24"/>
        </w:rPr>
        <w:t>14186 y 141</w:t>
      </w:r>
      <w:r w:rsidR="004F4CBE" w:rsidRPr="00380D57">
        <w:rPr>
          <w:rFonts w:ascii="Cambria" w:hAnsi="Cambria"/>
          <w:b/>
          <w:sz w:val="24"/>
          <w:szCs w:val="24"/>
        </w:rPr>
        <w:t>87)</w:t>
      </w:r>
      <w:r w:rsidR="00142CB5" w:rsidRPr="00380D57">
        <w:rPr>
          <w:rFonts w:ascii="Cambria" w:hAnsi="Cambria"/>
          <w:b/>
          <w:sz w:val="24"/>
          <w:szCs w:val="24"/>
        </w:rPr>
        <w:t>.</w:t>
      </w:r>
    </w:p>
    <w:p w14:paraId="484D7E44" w14:textId="77777777" w:rsidR="00692CEC" w:rsidRPr="00380D57" w:rsidRDefault="00692CEC" w:rsidP="0025037A">
      <w:pPr>
        <w:pStyle w:val="Continuarlista"/>
        <w:ind w:left="0"/>
        <w:rPr>
          <w:rFonts w:ascii="Cambria" w:hAnsi="Cambria"/>
          <w:sz w:val="24"/>
          <w:szCs w:val="24"/>
        </w:rPr>
      </w:pPr>
    </w:p>
    <w:p w14:paraId="1D433F4B" w14:textId="340DE1F1" w:rsidR="00251C3B" w:rsidRDefault="003900B4" w:rsidP="0025037A">
      <w:pPr>
        <w:pStyle w:val="Continuarlista"/>
        <w:ind w:left="0"/>
        <w:rPr>
          <w:rFonts w:ascii="Cambria" w:hAnsi="Cambria"/>
          <w:sz w:val="24"/>
          <w:szCs w:val="24"/>
        </w:rPr>
      </w:pPr>
      <w:r w:rsidRPr="00380D57">
        <w:rPr>
          <w:rFonts w:ascii="Cambria" w:hAnsi="Cambria"/>
          <w:sz w:val="24"/>
          <w:szCs w:val="24"/>
        </w:rPr>
        <w:t xml:space="preserve">En el mes de </w:t>
      </w:r>
      <w:r w:rsidR="00D3562B" w:rsidRPr="00380D57">
        <w:rPr>
          <w:rFonts w:ascii="Cambria" w:hAnsi="Cambria"/>
          <w:sz w:val="24"/>
          <w:szCs w:val="24"/>
        </w:rPr>
        <w:t xml:space="preserve">octubre </w:t>
      </w:r>
      <w:r w:rsidRPr="00380D57">
        <w:rPr>
          <w:rFonts w:ascii="Cambria" w:hAnsi="Cambria"/>
          <w:sz w:val="24"/>
          <w:szCs w:val="24"/>
        </w:rPr>
        <w:t xml:space="preserve">se realizaron </w:t>
      </w:r>
      <w:r w:rsidR="00576B6F" w:rsidRPr="00380D57">
        <w:rPr>
          <w:rFonts w:ascii="Cambria" w:hAnsi="Cambria"/>
          <w:sz w:val="24"/>
          <w:szCs w:val="24"/>
        </w:rPr>
        <w:t>trece</w:t>
      </w:r>
      <w:r w:rsidR="00251C3B">
        <w:rPr>
          <w:rFonts w:ascii="Cambria" w:hAnsi="Cambria"/>
          <w:sz w:val="24"/>
          <w:szCs w:val="24"/>
        </w:rPr>
        <w:t xml:space="preserve"> (13)</w:t>
      </w:r>
      <w:r w:rsidR="003E5C1E" w:rsidRPr="00380D57">
        <w:rPr>
          <w:rFonts w:ascii="Cambria" w:hAnsi="Cambria"/>
          <w:sz w:val="24"/>
          <w:szCs w:val="24"/>
        </w:rPr>
        <w:t xml:space="preserve"> viajes</w:t>
      </w:r>
      <w:r w:rsidR="009F1338" w:rsidRPr="00380D57">
        <w:rPr>
          <w:rFonts w:ascii="Cambria" w:hAnsi="Cambria"/>
          <w:sz w:val="24"/>
          <w:szCs w:val="24"/>
        </w:rPr>
        <w:t xml:space="preserve">, </w:t>
      </w:r>
      <w:r w:rsidR="002D0571" w:rsidRPr="00380D57">
        <w:rPr>
          <w:rFonts w:ascii="Cambria" w:hAnsi="Cambria"/>
          <w:sz w:val="24"/>
          <w:szCs w:val="24"/>
        </w:rPr>
        <w:t>dieciséis</w:t>
      </w:r>
      <w:r w:rsidR="008F56D6" w:rsidRPr="00380D57">
        <w:rPr>
          <w:rFonts w:ascii="Cambria" w:hAnsi="Cambria"/>
          <w:sz w:val="24"/>
          <w:szCs w:val="24"/>
        </w:rPr>
        <w:t xml:space="preserve"> </w:t>
      </w:r>
      <w:r w:rsidR="009F1338" w:rsidRPr="00380D57">
        <w:rPr>
          <w:rFonts w:ascii="Cambria" w:hAnsi="Cambria"/>
          <w:sz w:val="24"/>
          <w:szCs w:val="24"/>
        </w:rPr>
        <w:t>(</w:t>
      </w:r>
      <w:r w:rsidR="0091290B" w:rsidRPr="00380D57">
        <w:rPr>
          <w:rFonts w:ascii="Cambria" w:hAnsi="Cambria"/>
          <w:sz w:val="24"/>
          <w:szCs w:val="24"/>
        </w:rPr>
        <w:t>1</w:t>
      </w:r>
      <w:r w:rsidR="002D0571" w:rsidRPr="00380D57">
        <w:rPr>
          <w:rFonts w:ascii="Cambria" w:hAnsi="Cambria"/>
          <w:sz w:val="24"/>
          <w:szCs w:val="24"/>
        </w:rPr>
        <w:t>6</w:t>
      </w:r>
      <w:r w:rsidR="0091290B" w:rsidRPr="00380D57">
        <w:rPr>
          <w:rFonts w:ascii="Cambria" w:hAnsi="Cambria"/>
          <w:sz w:val="24"/>
          <w:szCs w:val="24"/>
        </w:rPr>
        <w:t xml:space="preserve">) </w:t>
      </w:r>
      <w:r w:rsidRPr="00380D57">
        <w:rPr>
          <w:rFonts w:ascii="Cambria" w:hAnsi="Cambria"/>
          <w:sz w:val="24"/>
          <w:szCs w:val="24"/>
        </w:rPr>
        <w:t xml:space="preserve">visitas de seguimiento a las parcelas de validación instaladas, incluyendo </w:t>
      </w:r>
      <w:r w:rsidR="00F5679A">
        <w:rPr>
          <w:rFonts w:ascii="Cambria" w:hAnsi="Cambria"/>
          <w:sz w:val="24"/>
          <w:szCs w:val="24"/>
        </w:rPr>
        <w:t>dos</w:t>
      </w:r>
      <w:r w:rsidRPr="00380D57">
        <w:rPr>
          <w:rFonts w:ascii="Cambria" w:hAnsi="Cambria"/>
          <w:sz w:val="24"/>
          <w:szCs w:val="24"/>
        </w:rPr>
        <w:t xml:space="preserve"> (</w:t>
      </w:r>
      <w:r w:rsidR="00F5679A">
        <w:rPr>
          <w:rFonts w:ascii="Cambria" w:hAnsi="Cambria"/>
          <w:sz w:val="24"/>
          <w:szCs w:val="24"/>
        </w:rPr>
        <w:t>2</w:t>
      </w:r>
      <w:r w:rsidRPr="00380D57">
        <w:rPr>
          <w:rFonts w:ascii="Cambria" w:hAnsi="Cambria"/>
          <w:sz w:val="24"/>
          <w:szCs w:val="24"/>
        </w:rPr>
        <w:t>) transferencia de tecnologías</w:t>
      </w:r>
      <w:r w:rsidR="00F5679A">
        <w:rPr>
          <w:rFonts w:ascii="Cambria" w:hAnsi="Cambria"/>
          <w:sz w:val="24"/>
          <w:szCs w:val="24"/>
        </w:rPr>
        <w:t>. La primera</w:t>
      </w:r>
      <w:r w:rsidRPr="00380D57">
        <w:rPr>
          <w:rFonts w:ascii="Cambria" w:hAnsi="Cambria"/>
          <w:sz w:val="24"/>
          <w:szCs w:val="24"/>
        </w:rPr>
        <w:t xml:space="preserve"> en el cultivo de </w:t>
      </w:r>
      <w:r w:rsidR="009B011C" w:rsidRPr="00380D57">
        <w:rPr>
          <w:rFonts w:ascii="Cambria" w:hAnsi="Cambria"/>
          <w:sz w:val="24"/>
          <w:szCs w:val="24"/>
        </w:rPr>
        <w:t>plátano,</w:t>
      </w:r>
      <w:r w:rsidR="00251C3B">
        <w:rPr>
          <w:rFonts w:ascii="Cambria" w:hAnsi="Cambria"/>
          <w:sz w:val="24"/>
          <w:szCs w:val="24"/>
        </w:rPr>
        <w:t xml:space="preserve"> en</w:t>
      </w:r>
      <w:r w:rsidR="009B011C" w:rsidRPr="00380D57">
        <w:rPr>
          <w:rFonts w:ascii="Cambria" w:hAnsi="Cambria"/>
          <w:sz w:val="24"/>
          <w:szCs w:val="24"/>
        </w:rPr>
        <w:t xml:space="preserve"> Tamayo, Bahoruco</w:t>
      </w:r>
      <w:r w:rsidR="003C6504" w:rsidRPr="00380D57">
        <w:rPr>
          <w:rFonts w:ascii="Cambria" w:hAnsi="Cambria"/>
          <w:sz w:val="24"/>
          <w:szCs w:val="24"/>
        </w:rPr>
        <w:t xml:space="preserve">, </w:t>
      </w:r>
      <w:r w:rsidR="004661D4" w:rsidRPr="00380D57">
        <w:rPr>
          <w:rFonts w:ascii="Cambria" w:hAnsi="Cambria"/>
          <w:sz w:val="24"/>
          <w:szCs w:val="24"/>
        </w:rPr>
        <w:t>beneficiando a</w:t>
      </w:r>
      <w:r w:rsidRPr="00380D57">
        <w:rPr>
          <w:rFonts w:ascii="Cambria" w:hAnsi="Cambria"/>
          <w:sz w:val="24"/>
          <w:szCs w:val="24"/>
        </w:rPr>
        <w:t xml:space="preserve"> </w:t>
      </w:r>
      <w:r w:rsidR="009B011C" w:rsidRPr="00380D57">
        <w:rPr>
          <w:rFonts w:ascii="Cambria" w:hAnsi="Cambria"/>
          <w:sz w:val="24"/>
          <w:szCs w:val="24"/>
        </w:rPr>
        <w:t>cuarenta y tres</w:t>
      </w:r>
      <w:r w:rsidRPr="00380D57">
        <w:rPr>
          <w:rFonts w:ascii="Cambria" w:hAnsi="Cambria"/>
          <w:sz w:val="24"/>
          <w:szCs w:val="24"/>
        </w:rPr>
        <w:t xml:space="preserve"> (</w:t>
      </w:r>
      <w:r w:rsidR="009B011C" w:rsidRPr="00380D57">
        <w:rPr>
          <w:rFonts w:ascii="Cambria" w:hAnsi="Cambria"/>
          <w:sz w:val="24"/>
          <w:szCs w:val="24"/>
        </w:rPr>
        <w:t>43</w:t>
      </w:r>
      <w:r w:rsidRPr="00380D57">
        <w:rPr>
          <w:rFonts w:ascii="Cambria" w:hAnsi="Cambria"/>
          <w:sz w:val="24"/>
          <w:szCs w:val="24"/>
        </w:rPr>
        <w:t xml:space="preserve">) productores y técnicos </w:t>
      </w:r>
      <w:r w:rsidR="008156EE" w:rsidRPr="00380D57">
        <w:rPr>
          <w:rFonts w:ascii="Cambria" w:hAnsi="Cambria"/>
          <w:sz w:val="24"/>
          <w:szCs w:val="24"/>
        </w:rPr>
        <w:t>con</w:t>
      </w:r>
      <w:r w:rsidRPr="00380D57">
        <w:rPr>
          <w:rFonts w:ascii="Cambria" w:hAnsi="Cambria"/>
          <w:sz w:val="24"/>
          <w:szCs w:val="24"/>
        </w:rPr>
        <w:t xml:space="preserve"> la participación de </w:t>
      </w:r>
      <w:r w:rsidR="009B011C" w:rsidRPr="00380D57">
        <w:rPr>
          <w:rFonts w:ascii="Cambria" w:hAnsi="Cambria"/>
          <w:sz w:val="24"/>
          <w:szCs w:val="24"/>
        </w:rPr>
        <w:t>una</w:t>
      </w:r>
      <w:r w:rsidRPr="00380D57">
        <w:rPr>
          <w:rFonts w:ascii="Cambria" w:hAnsi="Cambria"/>
          <w:sz w:val="24"/>
          <w:szCs w:val="24"/>
        </w:rPr>
        <w:t xml:space="preserve"> (</w:t>
      </w:r>
      <w:r w:rsidR="009B011C" w:rsidRPr="00380D57">
        <w:rPr>
          <w:rFonts w:ascii="Cambria" w:hAnsi="Cambria"/>
          <w:sz w:val="24"/>
          <w:szCs w:val="24"/>
        </w:rPr>
        <w:t>1</w:t>
      </w:r>
      <w:r w:rsidRPr="00380D57">
        <w:rPr>
          <w:rFonts w:ascii="Cambria" w:hAnsi="Cambria"/>
          <w:sz w:val="24"/>
          <w:szCs w:val="24"/>
        </w:rPr>
        <w:t>) mujer</w:t>
      </w:r>
      <w:r w:rsidR="00713AE2" w:rsidRPr="00380D57">
        <w:rPr>
          <w:rFonts w:ascii="Cambria" w:hAnsi="Cambria"/>
          <w:sz w:val="24"/>
          <w:szCs w:val="24"/>
        </w:rPr>
        <w:t xml:space="preserve"> y </w:t>
      </w:r>
      <w:r w:rsidR="009B011C" w:rsidRPr="00380D57">
        <w:rPr>
          <w:rFonts w:ascii="Cambria" w:hAnsi="Cambria"/>
          <w:sz w:val="24"/>
          <w:szCs w:val="24"/>
        </w:rPr>
        <w:t>cuarenta y dos (42)</w:t>
      </w:r>
      <w:r w:rsidR="00713AE2" w:rsidRPr="00380D57">
        <w:rPr>
          <w:rFonts w:ascii="Cambria" w:hAnsi="Cambria"/>
          <w:sz w:val="24"/>
          <w:szCs w:val="24"/>
        </w:rPr>
        <w:t xml:space="preserve"> hombres</w:t>
      </w:r>
      <w:r w:rsidR="00F5679A">
        <w:rPr>
          <w:rFonts w:ascii="Cambria" w:hAnsi="Cambria"/>
          <w:sz w:val="24"/>
          <w:szCs w:val="24"/>
        </w:rPr>
        <w:t xml:space="preserve">, y la segunda en </w:t>
      </w:r>
      <w:r w:rsidR="00F5679A" w:rsidRPr="00F5679A">
        <w:rPr>
          <w:rFonts w:ascii="Cambria" w:hAnsi="Cambria"/>
          <w:sz w:val="24"/>
          <w:szCs w:val="24"/>
        </w:rPr>
        <w:t>San Rafael del Yuma, provincia La Altagracia</w:t>
      </w:r>
      <w:r w:rsidR="00F5679A">
        <w:rPr>
          <w:rFonts w:ascii="Cambria" w:hAnsi="Cambria"/>
          <w:sz w:val="24"/>
          <w:szCs w:val="24"/>
        </w:rPr>
        <w:t>, beneficiando a 7 productores y técnicos.</w:t>
      </w:r>
    </w:p>
    <w:p w14:paraId="263C98FA" w14:textId="77777777" w:rsidR="00251C3B" w:rsidRDefault="00251C3B" w:rsidP="0025037A">
      <w:pPr>
        <w:pStyle w:val="Continuarlista"/>
        <w:ind w:left="0"/>
        <w:rPr>
          <w:rFonts w:ascii="Cambria" w:hAnsi="Cambria"/>
          <w:sz w:val="24"/>
          <w:szCs w:val="24"/>
        </w:rPr>
      </w:pPr>
    </w:p>
    <w:p w14:paraId="7B4FA086" w14:textId="0727EB17" w:rsidR="003900B4" w:rsidRPr="003C52EB" w:rsidRDefault="003900B4" w:rsidP="0025037A">
      <w:pPr>
        <w:pStyle w:val="Continuarlista"/>
        <w:ind w:left="0"/>
        <w:rPr>
          <w:rFonts w:ascii="Cambria" w:hAnsi="Cambria"/>
          <w:color w:val="FF0000"/>
          <w:sz w:val="24"/>
          <w:szCs w:val="24"/>
        </w:rPr>
      </w:pPr>
      <w:r w:rsidRPr="00380D57">
        <w:rPr>
          <w:rFonts w:ascii="Cambria" w:hAnsi="Cambria"/>
          <w:sz w:val="24"/>
          <w:szCs w:val="24"/>
        </w:rPr>
        <w:t xml:space="preserve"> </w:t>
      </w:r>
      <w:bookmarkStart w:id="10" w:name="_Hlk179288395"/>
      <w:r w:rsidR="00251C3B">
        <w:rPr>
          <w:rFonts w:ascii="Cambria" w:hAnsi="Cambria"/>
          <w:sz w:val="24"/>
          <w:szCs w:val="24"/>
        </w:rPr>
        <w:t>La</w:t>
      </w:r>
      <w:r w:rsidRPr="00380D57">
        <w:rPr>
          <w:rFonts w:ascii="Cambria" w:hAnsi="Cambria"/>
          <w:sz w:val="24"/>
          <w:szCs w:val="24"/>
        </w:rPr>
        <w:t xml:space="preserve"> inversión total</w:t>
      </w:r>
      <w:r w:rsidR="00251C3B">
        <w:rPr>
          <w:rFonts w:ascii="Cambria" w:hAnsi="Cambria"/>
          <w:sz w:val="24"/>
          <w:szCs w:val="24"/>
        </w:rPr>
        <w:t xml:space="preserve"> ejecutada en estos dos </w:t>
      </w:r>
      <w:r w:rsidR="008C3A04">
        <w:rPr>
          <w:rFonts w:ascii="Cambria" w:hAnsi="Cambria"/>
          <w:sz w:val="24"/>
          <w:szCs w:val="24"/>
        </w:rPr>
        <w:t>proyectos</w:t>
      </w:r>
      <w:r w:rsidR="00E306FA">
        <w:rPr>
          <w:rFonts w:ascii="Cambria" w:hAnsi="Cambria"/>
          <w:sz w:val="24"/>
          <w:szCs w:val="24"/>
        </w:rPr>
        <w:t xml:space="preserve"> financiados con recursos de Inversión </w:t>
      </w:r>
      <w:r w:rsidR="003C52EB">
        <w:rPr>
          <w:rFonts w:ascii="Cambria" w:hAnsi="Cambria"/>
          <w:sz w:val="24"/>
          <w:szCs w:val="24"/>
        </w:rPr>
        <w:t>Publica ascendió</w:t>
      </w:r>
      <w:r w:rsidR="00251C3B">
        <w:rPr>
          <w:rFonts w:ascii="Cambria" w:hAnsi="Cambria"/>
          <w:sz w:val="24"/>
          <w:szCs w:val="24"/>
        </w:rPr>
        <w:t xml:space="preserve"> </w:t>
      </w:r>
      <w:r w:rsidR="00251C3B" w:rsidRPr="00380D57">
        <w:rPr>
          <w:rFonts w:ascii="Cambria" w:hAnsi="Cambria"/>
          <w:sz w:val="24"/>
          <w:szCs w:val="24"/>
        </w:rPr>
        <w:t>a</w:t>
      </w:r>
      <w:r w:rsidRPr="00380D57">
        <w:rPr>
          <w:rFonts w:ascii="Cambria" w:hAnsi="Cambria"/>
          <w:sz w:val="24"/>
          <w:szCs w:val="24"/>
        </w:rPr>
        <w:t xml:space="preserve"> un valor de </w:t>
      </w:r>
      <w:r w:rsidRPr="00B862D7">
        <w:rPr>
          <w:rFonts w:ascii="Cambria" w:hAnsi="Cambria"/>
          <w:sz w:val="24"/>
          <w:szCs w:val="24"/>
        </w:rPr>
        <w:t xml:space="preserve">RD$ </w:t>
      </w:r>
      <w:r w:rsidR="00613A5F" w:rsidRPr="00613A5F">
        <w:rPr>
          <w:rFonts w:ascii="Cambria" w:hAnsi="Cambria"/>
          <w:sz w:val="24"/>
          <w:szCs w:val="24"/>
        </w:rPr>
        <w:t>871,490.95</w:t>
      </w:r>
      <w:r w:rsidR="00BC2126" w:rsidRPr="00B862D7">
        <w:rPr>
          <w:rFonts w:ascii="Cambria" w:hAnsi="Cambria"/>
          <w:sz w:val="24"/>
          <w:szCs w:val="24"/>
        </w:rPr>
        <w:t>.</w:t>
      </w:r>
      <w:bookmarkEnd w:id="10"/>
    </w:p>
    <w:p w14:paraId="7311660C" w14:textId="77777777" w:rsidR="001A1BA5" w:rsidRPr="00380D57" w:rsidRDefault="001A1BA5" w:rsidP="0025037A">
      <w:pPr>
        <w:tabs>
          <w:tab w:val="left" w:pos="3500"/>
        </w:tabs>
        <w:rPr>
          <w:rFonts w:ascii="Cambria" w:hAnsi="Cambria"/>
          <w:sz w:val="24"/>
          <w:szCs w:val="24"/>
        </w:rPr>
      </w:pPr>
    </w:p>
    <w:p w14:paraId="03970256" w14:textId="663FB42F" w:rsidR="0057034B" w:rsidRPr="00380D57" w:rsidRDefault="00D966F6" w:rsidP="0025037A">
      <w:pPr>
        <w:pStyle w:val="Lista3"/>
        <w:ind w:left="0" w:firstLine="0"/>
        <w:rPr>
          <w:rFonts w:ascii="Cambria" w:hAnsi="Cambria"/>
          <w:b/>
          <w:bCs/>
          <w:sz w:val="24"/>
          <w:szCs w:val="24"/>
        </w:rPr>
      </w:pPr>
      <w:r w:rsidRPr="00380D57">
        <w:rPr>
          <w:rFonts w:ascii="Cambria" w:hAnsi="Cambria"/>
          <w:b/>
          <w:bCs/>
          <w:sz w:val="24"/>
          <w:szCs w:val="24"/>
        </w:rPr>
        <w:t>3.1.1</w:t>
      </w:r>
      <w:r w:rsidR="00AB6663" w:rsidRPr="00380D57">
        <w:rPr>
          <w:rFonts w:ascii="Cambria" w:hAnsi="Cambria"/>
          <w:b/>
          <w:bCs/>
          <w:sz w:val="24"/>
          <w:szCs w:val="24"/>
        </w:rPr>
        <w:tab/>
      </w:r>
      <w:r w:rsidRPr="00380D57">
        <w:rPr>
          <w:rFonts w:ascii="Cambria" w:hAnsi="Cambria"/>
          <w:b/>
          <w:bCs/>
          <w:sz w:val="24"/>
          <w:szCs w:val="24"/>
        </w:rPr>
        <w:t>Dpto.</w:t>
      </w:r>
      <w:r w:rsidR="0057203C" w:rsidRPr="00380D57">
        <w:rPr>
          <w:rFonts w:ascii="Cambria" w:hAnsi="Cambria"/>
          <w:b/>
          <w:bCs/>
          <w:sz w:val="24"/>
          <w:szCs w:val="24"/>
        </w:rPr>
        <w:t xml:space="preserve"> de Reducción de Pobreza </w:t>
      </w:r>
      <w:r w:rsidR="00CD6303" w:rsidRPr="00380D57">
        <w:rPr>
          <w:rFonts w:ascii="Cambria" w:hAnsi="Cambria"/>
          <w:b/>
          <w:bCs/>
          <w:sz w:val="24"/>
          <w:szCs w:val="24"/>
        </w:rPr>
        <w:t>Rural</w:t>
      </w:r>
      <w:r w:rsidR="00043712" w:rsidRPr="00380D57">
        <w:rPr>
          <w:rFonts w:ascii="Cambria" w:hAnsi="Cambria"/>
          <w:b/>
          <w:bCs/>
          <w:sz w:val="24"/>
          <w:szCs w:val="24"/>
        </w:rPr>
        <w:t>.</w:t>
      </w:r>
    </w:p>
    <w:p w14:paraId="0657E4D5" w14:textId="77777777" w:rsidR="0025409E" w:rsidRPr="00380D57" w:rsidRDefault="0025409E" w:rsidP="0025037A">
      <w:pPr>
        <w:rPr>
          <w:rFonts w:ascii="Cambria" w:hAnsi="Cambria"/>
          <w:b/>
          <w:bCs/>
          <w:sz w:val="24"/>
          <w:szCs w:val="24"/>
        </w:rPr>
      </w:pPr>
      <w:bookmarkStart w:id="11" w:name="_Hlk171071760"/>
    </w:p>
    <w:p w14:paraId="6B0999DF" w14:textId="35F754C0" w:rsidR="008D2B66" w:rsidRDefault="009E4DB4" w:rsidP="0025037A">
      <w:pPr>
        <w:pStyle w:val="Lista4"/>
        <w:ind w:left="0" w:firstLine="0"/>
        <w:rPr>
          <w:rFonts w:ascii="Cambria" w:hAnsi="Cambria"/>
          <w:sz w:val="24"/>
          <w:szCs w:val="24"/>
        </w:rPr>
      </w:pPr>
      <w:bookmarkStart w:id="12" w:name="_Hlk179287729"/>
      <w:bookmarkEnd w:id="11"/>
      <w:r w:rsidRPr="00380D57">
        <w:rPr>
          <w:rFonts w:ascii="Cambria" w:hAnsi="Cambria"/>
          <w:b/>
          <w:bCs/>
          <w:sz w:val="24"/>
          <w:szCs w:val="24"/>
        </w:rPr>
        <w:t>03</w:t>
      </w:r>
      <w:r w:rsidR="00857E30" w:rsidRPr="00380D57">
        <w:rPr>
          <w:rFonts w:ascii="Cambria" w:hAnsi="Cambria"/>
          <w:b/>
          <w:bCs/>
          <w:sz w:val="24"/>
          <w:szCs w:val="24"/>
        </w:rPr>
        <w:t>/10</w:t>
      </w:r>
      <w:r w:rsidR="0072293D" w:rsidRPr="00380D57">
        <w:rPr>
          <w:rFonts w:ascii="Cambria" w:hAnsi="Cambria"/>
          <w:b/>
          <w:bCs/>
          <w:sz w:val="24"/>
          <w:szCs w:val="24"/>
        </w:rPr>
        <w:t xml:space="preserve">/2024: </w:t>
      </w:r>
      <w:r w:rsidR="00367F9D" w:rsidRPr="00380D57">
        <w:rPr>
          <w:rFonts w:ascii="Cambria" w:hAnsi="Cambria"/>
          <w:sz w:val="24"/>
          <w:szCs w:val="24"/>
        </w:rPr>
        <w:t xml:space="preserve">Visita </w:t>
      </w:r>
      <w:r w:rsidR="00857E30" w:rsidRPr="00380D57">
        <w:rPr>
          <w:rFonts w:ascii="Cambria" w:hAnsi="Cambria"/>
          <w:sz w:val="24"/>
          <w:szCs w:val="24"/>
        </w:rPr>
        <w:t xml:space="preserve">de seguimiento </w:t>
      </w:r>
      <w:r w:rsidR="008D2B66" w:rsidRPr="00380D57">
        <w:rPr>
          <w:rFonts w:ascii="Cambria" w:hAnsi="Cambria"/>
          <w:sz w:val="24"/>
          <w:szCs w:val="24"/>
        </w:rPr>
        <w:t xml:space="preserve">en </w:t>
      </w:r>
      <w:r w:rsidR="008C3A04">
        <w:rPr>
          <w:rFonts w:ascii="Cambria" w:hAnsi="Cambria"/>
          <w:sz w:val="24"/>
          <w:szCs w:val="24"/>
        </w:rPr>
        <w:t>parcela de validación y transferencia</w:t>
      </w:r>
      <w:r w:rsidR="008D2B66" w:rsidRPr="00380D57">
        <w:rPr>
          <w:rFonts w:ascii="Cambria" w:hAnsi="Cambria"/>
          <w:sz w:val="24"/>
          <w:szCs w:val="24"/>
        </w:rPr>
        <w:t xml:space="preserve"> (parcela de pasto) en Santiago Rodríguez</w:t>
      </w:r>
      <w:r w:rsidR="008C3A04">
        <w:rPr>
          <w:rFonts w:ascii="Cambria" w:hAnsi="Cambria"/>
          <w:sz w:val="24"/>
          <w:szCs w:val="24"/>
        </w:rPr>
        <w:t xml:space="preserve">, </w:t>
      </w:r>
      <w:r w:rsidR="008D2B66" w:rsidRPr="00380D57">
        <w:rPr>
          <w:rFonts w:ascii="Cambria" w:hAnsi="Cambria"/>
          <w:sz w:val="24"/>
          <w:szCs w:val="24"/>
        </w:rPr>
        <w:t>en la finca del productor ovino-caprino</w:t>
      </w:r>
      <w:r w:rsidR="008C3A04">
        <w:rPr>
          <w:rFonts w:ascii="Cambria" w:hAnsi="Cambria"/>
          <w:sz w:val="24"/>
          <w:szCs w:val="24"/>
        </w:rPr>
        <w:t xml:space="preserve"> (</w:t>
      </w:r>
      <w:r w:rsidR="008C3A04" w:rsidRPr="00380D57">
        <w:rPr>
          <w:rFonts w:ascii="Cambria" w:hAnsi="Cambria"/>
          <w:sz w:val="24"/>
          <w:szCs w:val="24"/>
        </w:rPr>
        <w:t>Federico</w:t>
      </w:r>
      <w:r w:rsidR="008D2B66" w:rsidRPr="00380D57">
        <w:rPr>
          <w:rFonts w:ascii="Cambria" w:hAnsi="Cambria"/>
          <w:sz w:val="24"/>
          <w:szCs w:val="24"/>
        </w:rPr>
        <w:t xml:space="preserve"> </w:t>
      </w:r>
      <w:r w:rsidR="00C3318A" w:rsidRPr="00380D57">
        <w:rPr>
          <w:rFonts w:ascii="Cambria" w:hAnsi="Cambria"/>
          <w:sz w:val="24"/>
          <w:szCs w:val="24"/>
        </w:rPr>
        <w:t>Estévez</w:t>
      </w:r>
      <w:r w:rsidR="008C3A04">
        <w:rPr>
          <w:rFonts w:ascii="Cambria" w:hAnsi="Cambria"/>
          <w:sz w:val="24"/>
          <w:szCs w:val="24"/>
        </w:rPr>
        <w:t>)</w:t>
      </w:r>
      <w:r w:rsidR="008D2B66" w:rsidRPr="00380D57">
        <w:rPr>
          <w:rFonts w:ascii="Cambria" w:hAnsi="Cambria"/>
          <w:sz w:val="24"/>
          <w:szCs w:val="24"/>
        </w:rPr>
        <w:t xml:space="preserve">, donde se seleccionó el área para la </w:t>
      </w:r>
      <w:r w:rsidR="00C3318A" w:rsidRPr="00380D57">
        <w:rPr>
          <w:rFonts w:ascii="Cambria" w:hAnsi="Cambria"/>
          <w:sz w:val="24"/>
          <w:szCs w:val="24"/>
        </w:rPr>
        <w:t>instalación</w:t>
      </w:r>
      <w:r w:rsidR="008D2B66" w:rsidRPr="00380D57">
        <w:rPr>
          <w:rFonts w:ascii="Cambria" w:hAnsi="Cambria"/>
          <w:sz w:val="24"/>
          <w:szCs w:val="24"/>
        </w:rPr>
        <w:t xml:space="preserve"> de la parcela. Este productor </w:t>
      </w:r>
      <w:r w:rsidR="00C3318A" w:rsidRPr="00380D57">
        <w:rPr>
          <w:rFonts w:ascii="Cambria" w:hAnsi="Cambria"/>
          <w:sz w:val="24"/>
          <w:szCs w:val="24"/>
        </w:rPr>
        <w:t>está</w:t>
      </w:r>
      <w:r w:rsidR="008D2B66" w:rsidRPr="00380D57">
        <w:rPr>
          <w:rFonts w:ascii="Cambria" w:hAnsi="Cambria"/>
          <w:sz w:val="24"/>
          <w:szCs w:val="24"/>
        </w:rPr>
        <w:t xml:space="preserve"> ubicado en la comunidad de Arrollo Blanco. La </w:t>
      </w:r>
      <w:r w:rsidR="00C3318A" w:rsidRPr="00380D57">
        <w:rPr>
          <w:rFonts w:ascii="Cambria" w:hAnsi="Cambria"/>
          <w:sz w:val="24"/>
          <w:szCs w:val="24"/>
        </w:rPr>
        <w:t>instalación</w:t>
      </w:r>
      <w:r w:rsidR="008D2B66" w:rsidRPr="00380D57">
        <w:rPr>
          <w:rFonts w:ascii="Cambria" w:hAnsi="Cambria"/>
          <w:sz w:val="24"/>
          <w:szCs w:val="24"/>
        </w:rPr>
        <w:t xml:space="preserve"> </w:t>
      </w:r>
      <w:r w:rsidR="008C3A04">
        <w:rPr>
          <w:rFonts w:ascii="Cambria" w:hAnsi="Cambria"/>
          <w:sz w:val="24"/>
          <w:szCs w:val="24"/>
        </w:rPr>
        <w:t xml:space="preserve">se </w:t>
      </w:r>
      <w:r w:rsidR="00364AF1">
        <w:rPr>
          <w:rFonts w:ascii="Cambria" w:hAnsi="Cambria"/>
          <w:sz w:val="24"/>
          <w:szCs w:val="24"/>
        </w:rPr>
        <w:t>completará</w:t>
      </w:r>
      <w:r w:rsidR="008D2B66" w:rsidRPr="00380D57">
        <w:rPr>
          <w:rFonts w:ascii="Cambria" w:hAnsi="Cambria"/>
          <w:sz w:val="24"/>
          <w:szCs w:val="24"/>
        </w:rPr>
        <w:t xml:space="preserve"> para la tercera o cuarta semana de octubre.</w:t>
      </w:r>
    </w:p>
    <w:p w14:paraId="77523BFA" w14:textId="77777777" w:rsidR="008C3A04" w:rsidRPr="00380D57" w:rsidRDefault="008C3A04" w:rsidP="0025037A">
      <w:pPr>
        <w:pStyle w:val="Lista4"/>
        <w:ind w:left="0" w:firstLine="0"/>
        <w:rPr>
          <w:rFonts w:ascii="Cambria" w:hAnsi="Cambria"/>
          <w:sz w:val="24"/>
          <w:szCs w:val="24"/>
        </w:rPr>
      </w:pPr>
    </w:p>
    <w:p w14:paraId="03A6733C" w14:textId="77F895B3" w:rsidR="00C3318A" w:rsidRPr="00380D57" w:rsidRDefault="00857E30" w:rsidP="0025037A">
      <w:pPr>
        <w:pStyle w:val="Lista4"/>
        <w:ind w:left="0" w:firstLine="0"/>
        <w:rPr>
          <w:rFonts w:ascii="Cambria" w:hAnsi="Cambria"/>
          <w:sz w:val="24"/>
          <w:szCs w:val="24"/>
        </w:rPr>
      </w:pPr>
      <w:r w:rsidRPr="00380D57">
        <w:rPr>
          <w:rFonts w:ascii="Cambria" w:hAnsi="Cambria"/>
          <w:b/>
          <w:bCs/>
          <w:sz w:val="24"/>
          <w:szCs w:val="24"/>
        </w:rPr>
        <w:t>09/10/2024:</w:t>
      </w:r>
      <w:r w:rsidRPr="00380D57">
        <w:rPr>
          <w:rFonts w:ascii="Cambria" w:hAnsi="Cambria"/>
          <w:sz w:val="24"/>
          <w:szCs w:val="24"/>
        </w:rPr>
        <w:t xml:space="preserve"> Visita de seguimiento </w:t>
      </w:r>
      <w:r w:rsidR="00D85588">
        <w:rPr>
          <w:rFonts w:ascii="Cambria" w:hAnsi="Cambria"/>
          <w:sz w:val="24"/>
          <w:szCs w:val="24"/>
        </w:rPr>
        <w:t>A</w:t>
      </w:r>
      <w:r w:rsidRPr="00380D57">
        <w:rPr>
          <w:rFonts w:ascii="Cambria" w:hAnsi="Cambria"/>
          <w:sz w:val="24"/>
          <w:szCs w:val="24"/>
        </w:rPr>
        <w:t xml:space="preserve"> (parcela de </w:t>
      </w:r>
      <w:r w:rsidR="00F17D45" w:rsidRPr="00380D57">
        <w:rPr>
          <w:rFonts w:ascii="Cambria" w:hAnsi="Cambria"/>
          <w:sz w:val="24"/>
          <w:szCs w:val="24"/>
        </w:rPr>
        <w:t>pasto</w:t>
      </w:r>
      <w:r w:rsidRPr="00380D57">
        <w:rPr>
          <w:rFonts w:ascii="Cambria" w:hAnsi="Cambria"/>
          <w:sz w:val="24"/>
          <w:szCs w:val="24"/>
        </w:rPr>
        <w:t xml:space="preserve">) en Batey 4, </w:t>
      </w:r>
      <w:r w:rsidR="00F76FEA" w:rsidRPr="00380D57">
        <w:rPr>
          <w:rFonts w:ascii="Cambria" w:hAnsi="Cambria"/>
          <w:sz w:val="24"/>
          <w:szCs w:val="24"/>
        </w:rPr>
        <w:t>Neiba</w:t>
      </w:r>
      <w:r w:rsidR="003F4A81">
        <w:rPr>
          <w:rFonts w:ascii="Cambria" w:hAnsi="Cambria"/>
          <w:sz w:val="24"/>
          <w:szCs w:val="24"/>
        </w:rPr>
        <w:t>,</w:t>
      </w:r>
      <w:r w:rsidRPr="00380D57">
        <w:rPr>
          <w:rFonts w:ascii="Cambria" w:hAnsi="Cambria"/>
          <w:sz w:val="24"/>
          <w:szCs w:val="24"/>
        </w:rPr>
        <w:t xml:space="preserve"> para observar el estado de los animales, estos en sentido general se observan en muy buenas condiciones y con un elevado porcentaje de preñez. El molde para la fabricación de los bloques multinutricionales </w:t>
      </w:r>
      <w:r w:rsidR="00C71F5E" w:rsidRPr="00380D57">
        <w:rPr>
          <w:rFonts w:ascii="Cambria" w:hAnsi="Cambria"/>
          <w:sz w:val="24"/>
          <w:szCs w:val="24"/>
        </w:rPr>
        <w:t>está</w:t>
      </w:r>
      <w:r w:rsidRPr="00380D57">
        <w:rPr>
          <w:rFonts w:ascii="Cambria" w:hAnsi="Cambria"/>
          <w:sz w:val="24"/>
          <w:szCs w:val="24"/>
        </w:rPr>
        <w:t xml:space="preserve"> en un 75% de </w:t>
      </w:r>
      <w:r w:rsidR="00C71F5E" w:rsidRPr="00380D57">
        <w:rPr>
          <w:rFonts w:ascii="Cambria" w:hAnsi="Cambria"/>
          <w:sz w:val="24"/>
          <w:szCs w:val="24"/>
        </w:rPr>
        <w:t xml:space="preserve">construcción, se </w:t>
      </w:r>
      <w:r w:rsidRPr="00380D57">
        <w:rPr>
          <w:rFonts w:ascii="Cambria" w:hAnsi="Cambria"/>
          <w:sz w:val="24"/>
          <w:szCs w:val="24"/>
        </w:rPr>
        <w:t xml:space="preserve">espera que </w:t>
      </w:r>
      <w:r w:rsidR="00C71F5E" w:rsidRPr="00380D57">
        <w:rPr>
          <w:rFonts w:ascii="Cambria" w:hAnsi="Cambria"/>
          <w:sz w:val="24"/>
          <w:szCs w:val="24"/>
        </w:rPr>
        <w:t>a mediados</w:t>
      </w:r>
      <w:r w:rsidRPr="00380D57">
        <w:rPr>
          <w:rFonts w:ascii="Cambria" w:hAnsi="Cambria"/>
          <w:sz w:val="24"/>
          <w:szCs w:val="24"/>
        </w:rPr>
        <w:t xml:space="preserve"> del mes de </w:t>
      </w:r>
      <w:r w:rsidR="00C71F5E" w:rsidRPr="00380D57">
        <w:rPr>
          <w:rFonts w:ascii="Cambria" w:hAnsi="Cambria"/>
          <w:sz w:val="24"/>
          <w:szCs w:val="24"/>
        </w:rPr>
        <w:t>noviembre</w:t>
      </w:r>
      <w:r w:rsidRPr="00380D57">
        <w:rPr>
          <w:rFonts w:ascii="Cambria" w:hAnsi="Cambria"/>
          <w:sz w:val="24"/>
          <w:szCs w:val="24"/>
        </w:rPr>
        <w:t xml:space="preserve"> ya </w:t>
      </w:r>
      <w:r w:rsidR="00C71F5E" w:rsidRPr="00380D57">
        <w:rPr>
          <w:rFonts w:ascii="Cambria" w:hAnsi="Cambria"/>
          <w:sz w:val="24"/>
          <w:szCs w:val="24"/>
        </w:rPr>
        <w:t>esté</w:t>
      </w:r>
      <w:r w:rsidRPr="00380D57">
        <w:rPr>
          <w:rFonts w:ascii="Cambria" w:hAnsi="Cambria"/>
          <w:sz w:val="24"/>
          <w:szCs w:val="24"/>
        </w:rPr>
        <w:t xml:space="preserve"> concluido.</w:t>
      </w:r>
    </w:p>
    <w:p w14:paraId="2109A6CA" w14:textId="77777777" w:rsidR="00C71F5E" w:rsidRPr="00380D57" w:rsidRDefault="00C71F5E" w:rsidP="0025037A">
      <w:pPr>
        <w:pStyle w:val="Lista4"/>
        <w:ind w:left="0" w:firstLine="0"/>
        <w:rPr>
          <w:rFonts w:ascii="Cambria" w:hAnsi="Cambria"/>
          <w:sz w:val="24"/>
          <w:szCs w:val="24"/>
        </w:rPr>
      </w:pPr>
    </w:p>
    <w:p w14:paraId="39C4915F" w14:textId="6A2F3B9B" w:rsidR="00C71F5E" w:rsidRPr="00380D57" w:rsidRDefault="00EC6C65" w:rsidP="0025037A">
      <w:pPr>
        <w:pStyle w:val="Lista4"/>
        <w:ind w:left="0" w:firstLine="0"/>
        <w:rPr>
          <w:rFonts w:ascii="Cambria" w:hAnsi="Cambria"/>
          <w:sz w:val="24"/>
          <w:szCs w:val="24"/>
        </w:rPr>
      </w:pPr>
      <w:r w:rsidRPr="00380D57">
        <w:rPr>
          <w:rFonts w:ascii="Cambria" w:hAnsi="Cambria"/>
          <w:b/>
          <w:bCs/>
          <w:sz w:val="24"/>
          <w:szCs w:val="24"/>
        </w:rPr>
        <w:lastRenderedPageBreak/>
        <w:t>10/10/2024:</w:t>
      </w:r>
      <w:r w:rsidRPr="00380D57">
        <w:rPr>
          <w:rFonts w:ascii="Cambria" w:hAnsi="Cambria"/>
          <w:sz w:val="24"/>
          <w:szCs w:val="24"/>
        </w:rPr>
        <w:t xml:space="preserve"> Visita </w:t>
      </w:r>
      <w:r w:rsidR="00F76FEA" w:rsidRPr="00380D57">
        <w:rPr>
          <w:rFonts w:ascii="Cambria" w:hAnsi="Cambria"/>
          <w:sz w:val="24"/>
          <w:szCs w:val="24"/>
        </w:rPr>
        <w:t>técnica</w:t>
      </w:r>
      <w:r w:rsidRPr="00380D57">
        <w:rPr>
          <w:rFonts w:ascii="Cambria" w:hAnsi="Cambria"/>
          <w:sz w:val="24"/>
          <w:szCs w:val="24"/>
        </w:rPr>
        <w:t xml:space="preserve"> en el cultivo de Mango en </w:t>
      </w:r>
      <w:r w:rsidR="00F76FEA" w:rsidRPr="00380D57">
        <w:rPr>
          <w:rFonts w:ascii="Cambria" w:hAnsi="Cambria"/>
          <w:sz w:val="24"/>
          <w:szCs w:val="24"/>
        </w:rPr>
        <w:t>Neiba</w:t>
      </w:r>
      <w:r w:rsidRPr="00380D57">
        <w:rPr>
          <w:rFonts w:ascii="Cambria" w:hAnsi="Cambria"/>
          <w:sz w:val="24"/>
          <w:szCs w:val="24"/>
        </w:rPr>
        <w:t xml:space="preserve">, ubicada en el </w:t>
      </w:r>
      <w:r w:rsidR="00C078F9" w:rsidRPr="00380D57">
        <w:rPr>
          <w:rFonts w:ascii="Cambria" w:hAnsi="Cambria"/>
          <w:sz w:val="24"/>
          <w:szCs w:val="24"/>
        </w:rPr>
        <w:t>Tanque</w:t>
      </w:r>
      <w:r w:rsidR="00C078F9">
        <w:rPr>
          <w:rFonts w:ascii="Cambria" w:hAnsi="Cambria"/>
          <w:sz w:val="24"/>
          <w:szCs w:val="24"/>
        </w:rPr>
        <w:t xml:space="preserve">, </w:t>
      </w:r>
      <w:r w:rsidR="00C078F9" w:rsidRPr="00380D57">
        <w:rPr>
          <w:rFonts w:ascii="Cambria" w:hAnsi="Cambria"/>
          <w:sz w:val="24"/>
          <w:szCs w:val="24"/>
        </w:rPr>
        <w:t>se</w:t>
      </w:r>
      <w:r w:rsidRPr="00380D57">
        <w:rPr>
          <w:rFonts w:ascii="Cambria" w:hAnsi="Cambria"/>
          <w:sz w:val="24"/>
          <w:szCs w:val="24"/>
        </w:rPr>
        <w:t xml:space="preserve"> realizó la poda de las plantas, y se programó para los próximos quince días la primera aplicación del madurador de los brotes (</w:t>
      </w:r>
      <w:proofErr w:type="spellStart"/>
      <w:r w:rsidRPr="00380D57">
        <w:rPr>
          <w:rFonts w:ascii="Cambria" w:hAnsi="Cambria"/>
          <w:sz w:val="24"/>
          <w:szCs w:val="24"/>
        </w:rPr>
        <w:t>Etephon</w:t>
      </w:r>
      <w:proofErr w:type="spellEnd"/>
      <w:r w:rsidRPr="00380D57">
        <w:rPr>
          <w:rFonts w:ascii="Cambria" w:hAnsi="Cambria"/>
          <w:sz w:val="24"/>
          <w:szCs w:val="24"/>
        </w:rPr>
        <w:t>).</w:t>
      </w:r>
    </w:p>
    <w:p w14:paraId="5C0ED687" w14:textId="77777777" w:rsidR="00EC6C65" w:rsidRPr="00380D57" w:rsidRDefault="00EC6C65" w:rsidP="0025037A">
      <w:pPr>
        <w:pStyle w:val="Lista4"/>
        <w:ind w:left="0" w:firstLine="0"/>
        <w:rPr>
          <w:rFonts w:ascii="Cambria" w:hAnsi="Cambria"/>
          <w:sz w:val="24"/>
          <w:szCs w:val="24"/>
        </w:rPr>
      </w:pPr>
    </w:p>
    <w:p w14:paraId="4C63958D" w14:textId="431832E2" w:rsidR="00EC6C65" w:rsidRPr="00380D57" w:rsidRDefault="000904D6" w:rsidP="0025037A">
      <w:pPr>
        <w:pStyle w:val="Lista4"/>
        <w:ind w:left="0" w:firstLine="0"/>
        <w:rPr>
          <w:rFonts w:ascii="Cambria" w:hAnsi="Cambria"/>
          <w:sz w:val="24"/>
          <w:szCs w:val="24"/>
        </w:rPr>
      </w:pPr>
      <w:r w:rsidRPr="00380D57">
        <w:rPr>
          <w:rFonts w:ascii="Cambria" w:hAnsi="Cambria"/>
          <w:b/>
          <w:bCs/>
          <w:sz w:val="24"/>
          <w:szCs w:val="24"/>
        </w:rPr>
        <w:t>11</w:t>
      </w:r>
      <w:r w:rsidR="00AA2552" w:rsidRPr="00380D57">
        <w:rPr>
          <w:rFonts w:ascii="Cambria" w:hAnsi="Cambria"/>
          <w:b/>
          <w:bCs/>
          <w:sz w:val="24"/>
          <w:szCs w:val="24"/>
        </w:rPr>
        <w:t>/10/2024:</w:t>
      </w:r>
      <w:r w:rsidR="00AA2552" w:rsidRPr="00380D57">
        <w:rPr>
          <w:rFonts w:ascii="Cambria" w:hAnsi="Cambria"/>
          <w:sz w:val="24"/>
          <w:szCs w:val="24"/>
        </w:rPr>
        <w:t xml:space="preserve"> Visita de seguimiento</w:t>
      </w:r>
      <w:r w:rsidR="00306A7C">
        <w:rPr>
          <w:rFonts w:ascii="Cambria" w:hAnsi="Cambria"/>
          <w:sz w:val="24"/>
          <w:szCs w:val="24"/>
        </w:rPr>
        <w:t xml:space="preserve"> a</w:t>
      </w:r>
      <w:r w:rsidR="00AA2552" w:rsidRPr="00380D57">
        <w:rPr>
          <w:rFonts w:ascii="Cambria" w:hAnsi="Cambria"/>
          <w:sz w:val="24"/>
          <w:szCs w:val="24"/>
        </w:rPr>
        <w:t xml:space="preserve"> (parcela de pasto) en Las Matas de Farfán. El cultivo de </w:t>
      </w:r>
      <w:r w:rsidR="00F76FEA" w:rsidRPr="00380D57">
        <w:rPr>
          <w:rFonts w:ascii="Cambria" w:hAnsi="Cambria"/>
          <w:sz w:val="24"/>
          <w:szCs w:val="24"/>
        </w:rPr>
        <w:t>guásima</w:t>
      </w:r>
      <w:r w:rsidR="00AA2552" w:rsidRPr="00380D57">
        <w:rPr>
          <w:rFonts w:ascii="Cambria" w:hAnsi="Cambria"/>
          <w:sz w:val="24"/>
          <w:szCs w:val="24"/>
        </w:rPr>
        <w:t xml:space="preserve"> se observa con muy buen desarrollo y se espera dar el primer corte a partir del </w:t>
      </w:r>
      <w:r w:rsidR="000E6400" w:rsidRPr="00380D57">
        <w:rPr>
          <w:rFonts w:ascii="Cambria" w:hAnsi="Cambria"/>
          <w:sz w:val="24"/>
          <w:szCs w:val="24"/>
        </w:rPr>
        <w:t>sexto</w:t>
      </w:r>
      <w:r w:rsidR="00AA2552" w:rsidRPr="00380D57">
        <w:rPr>
          <w:rFonts w:ascii="Cambria" w:hAnsi="Cambria"/>
          <w:sz w:val="24"/>
          <w:szCs w:val="24"/>
        </w:rPr>
        <w:t xml:space="preserve"> mes que es entre enero y febrero del 2025.</w:t>
      </w:r>
    </w:p>
    <w:p w14:paraId="23C5ACD5" w14:textId="77777777" w:rsidR="000E6400" w:rsidRPr="00380D57" w:rsidRDefault="000E6400" w:rsidP="0025037A">
      <w:pPr>
        <w:pStyle w:val="Lista4"/>
        <w:ind w:left="0" w:firstLine="0"/>
        <w:rPr>
          <w:rFonts w:ascii="Cambria" w:hAnsi="Cambria"/>
          <w:sz w:val="24"/>
          <w:szCs w:val="24"/>
        </w:rPr>
      </w:pPr>
    </w:p>
    <w:p w14:paraId="09764E50" w14:textId="77777777" w:rsidR="006703A7" w:rsidRDefault="00560958" w:rsidP="0025037A">
      <w:pPr>
        <w:pStyle w:val="Lista4"/>
        <w:ind w:left="0" w:firstLine="0"/>
        <w:rPr>
          <w:rFonts w:ascii="Cambria" w:hAnsi="Cambria"/>
          <w:sz w:val="24"/>
          <w:szCs w:val="24"/>
        </w:rPr>
      </w:pPr>
      <w:r w:rsidRPr="00380D57">
        <w:rPr>
          <w:rFonts w:ascii="Cambria" w:hAnsi="Cambria"/>
          <w:b/>
          <w:bCs/>
          <w:sz w:val="24"/>
          <w:szCs w:val="24"/>
        </w:rPr>
        <w:t>22/10/2024:</w:t>
      </w:r>
      <w:r w:rsidRPr="00380D57">
        <w:rPr>
          <w:rFonts w:ascii="Cambria" w:hAnsi="Cambria"/>
          <w:sz w:val="24"/>
          <w:szCs w:val="24"/>
        </w:rPr>
        <w:t xml:space="preserve"> </w:t>
      </w:r>
      <w:r w:rsidR="00B3354A">
        <w:rPr>
          <w:rFonts w:ascii="Cambria" w:hAnsi="Cambria"/>
          <w:sz w:val="24"/>
          <w:szCs w:val="24"/>
        </w:rPr>
        <w:t xml:space="preserve">Se </w:t>
      </w:r>
      <w:r w:rsidRPr="00380D57">
        <w:rPr>
          <w:rFonts w:ascii="Cambria" w:hAnsi="Cambria"/>
          <w:sz w:val="24"/>
          <w:szCs w:val="24"/>
        </w:rPr>
        <w:t xml:space="preserve">realizó una visita de seguimiento a la parcela de </w:t>
      </w:r>
      <w:r w:rsidR="00D509D7">
        <w:rPr>
          <w:rFonts w:ascii="Cambria" w:hAnsi="Cambria"/>
          <w:sz w:val="24"/>
          <w:szCs w:val="24"/>
        </w:rPr>
        <w:t>Mango,</w:t>
      </w:r>
      <w:r w:rsidRPr="00380D57">
        <w:rPr>
          <w:rFonts w:ascii="Cambria" w:hAnsi="Cambria"/>
          <w:sz w:val="24"/>
          <w:szCs w:val="24"/>
        </w:rPr>
        <w:t xml:space="preserve"> ubicada en el Tanque</w:t>
      </w:r>
      <w:r w:rsidR="005E7199" w:rsidRPr="00380D57">
        <w:rPr>
          <w:rFonts w:ascii="Cambria" w:hAnsi="Cambria"/>
          <w:sz w:val="24"/>
          <w:szCs w:val="24"/>
        </w:rPr>
        <w:t>, Ne</w:t>
      </w:r>
      <w:r w:rsidR="00084EE9" w:rsidRPr="00380D57">
        <w:rPr>
          <w:rFonts w:ascii="Cambria" w:hAnsi="Cambria"/>
          <w:sz w:val="24"/>
          <w:szCs w:val="24"/>
        </w:rPr>
        <w:t>iba</w:t>
      </w:r>
      <w:r w:rsidRPr="00380D57">
        <w:rPr>
          <w:rFonts w:ascii="Cambria" w:hAnsi="Cambria"/>
          <w:sz w:val="24"/>
          <w:szCs w:val="24"/>
        </w:rPr>
        <w:t>. Se le entrego el producto para la aplicación del mad</w:t>
      </w:r>
      <w:r w:rsidR="00100D8E" w:rsidRPr="00380D57">
        <w:rPr>
          <w:rFonts w:ascii="Cambria" w:hAnsi="Cambria"/>
          <w:sz w:val="24"/>
          <w:szCs w:val="24"/>
        </w:rPr>
        <w:t>u</w:t>
      </w:r>
      <w:r w:rsidRPr="00380D57">
        <w:rPr>
          <w:rFonts w:ascii="Cambria" w:hAnsi="Cambria"/>
          <w:sz w:val="24"/>
          <w:szCs w:val="24"/>
        </w:rPr>
        <w:t>rador de brote (</w:t>
      </w:r>
      <w:proofErr w:type="spellStart"/>
      <w:r w:rsidRPr="00380D57">
        <w:rPr>
          <w:rFonts w:ascii="Cambria" w:hAnsi="Cambria"/>
          <w:sz w:val="24"/>
          <w:szCs w:val="24"/>
        </w:rPr>
        <w:t>Etephon</w:t>
      </w:r>
      <w:proofErr w:type="spellEnd"/>
      <w:r w:rsidRPr="00380D57">
        <w:rPr>
          <w:rFonts w:ascii="Cambria" w:hAnsi="Cambria"/>
          <w:sz w:val="24"/>
          <w:szCs w:val="24"/>
        </w:rPr>
        <w:t>).</w:t>
      </w:r>
    </w:p>
    <w:p w14:paraId="5C54A601" w14:textId="77777777" w:rsidR="008E6F24" w:rsidRDefault="008E6F24" w:rsidP="0025037A">
      <w:pPr>
        <w:pStyle w:val="Lista4"/>
        <w:ind w:left="0" w:firstLine="0"/>
        <w:rPr>
          <w:rFonts w:ascii="Cambria" w:hAnsi="Cambria"/>
          <w:sz w:val="24"/>
          <w:szCs w:val="24"/>
        </w:rPr>
      </w:pPr>
    </w:p>
    <w:p w14:paraId="759200F5" w14:textId="6509B6C7" w:rsidR="000E6400" w:rsidRPr="00380D57" w:rsidRDefault="00560958" w:rsidP="0025037A">
      <w:pPr>
        <w:pStyle w:val="Lista4"/>
        <w:ind w:left="0" w:firstLine="0"/>
        <w:rPr>
          <w:rFonts w:ascii="Cambria" w:hAnsi="Cambria"/>
          <w:sz w:val="24"/>
          <w:szCs w:val="24"/>
        </w:rPr>
      </w:pPr>
      <w:r w:rsidRPr="00380D57">
        <w:rPr>
          <w:rFonts w:ascii="Cambria" w:hAnsi="Cambria"/>
          <w:sz w:val="24"/>
          <w:szCs w:val="24"/>
        </w:rPr>
        <w:t xml:space="preserve"> </w:t>
      </w:r>
      <w:r w:rsidR="00EA7D21" w:rsidRPr="00380D57">
        <w:rPr>
          <w:rFonts w:ascii="Cambria" w:hAnsi="Cambria"/>
          <w:sz w:val="24"/>
          <w:szCs w:val="24"/>
        </w:rPr>
        <w:t>E</w:t>
      </w:r>
      <w:r w:rsidRPr="00380D57">
        <w:rPr>
          <w:rFonts w:ascii="Cambria" w:hAnsi="Cambria"/>
          <w:sz w:val="24"/>
          <w:szCs w:val="24"/>
        </w:rPr>
        <w:t xml:space="preserve">l técnico </w:t>
      </w:r>
      <w:r w:rsidR="00E93974" w:rsidRPr="00380D57">
        <w:rPr>
          <w:rFonts w:ascii="Cambria" w:hAnsi="Cambria"/>
          <w:sz w:val="24"/>
          <w:szCs w:val="24"/>
        </w:rPr>
        <w:t>investigador explico</w:t>
      </w:r>
      <w:r w:rsidRPr="00380D57">
        <w:rPr>
          <w:rFonts w:ascii="Cambria" w:hAnsi="Cambria"/>
          <w:sz w:val="24"/>
          <w:szCs w:val="24"/>
        </w:rPr>
        <w:t xml:space="preserve"> con detalle</w:t>
      </w:r>
      <w:r w:rsidR="00E93974">
        <w:rPr>
          <w:rFonts w:ascii="Cambria" w:hAnsi="Cambria"/>
          <w:sz w:val="24"/>
          <w:szCs w:val="24"/>
        </w:rPr>
        <w:t>s</w:t>
      </w:r>
      <w:r w:rsidRPr="00380D57">
        <w:rPr>
          <w:rFonts w:ascii="Cambria" w:hAnsi="Cambria"/>
          <w:sz w:val="24"/>
          <w:szCs w:val="24"/>
        </w:rPr>
        <w:t xml:space="preserve"> la dosis y la forma de aplicación del producto,</w:t>
      </w:r>
      <w:r w:rsidR="009F4577">
        <w:rPr>
          <w:rFonts w:ascii="Cambria" w:hAnsi="Cambria"/>
          <w:sz w:val="24"/>
          <w:szCs w:val="24"/>
        </w:rPr>
        <w:t xml:space="preserve"> al agricultor responsable de la parcela,</w:t>
      </w:r>
      <w:r w:rsidRPr="00380D57">
        <w:rPr>
          <w:rFonts w:ascii="Cambria" w:hAnsi="Cambria"/>
          <w:sz w:val="24"/>
          <w:szCs w:val="24"/>
        </w:rPr>
        <w:t xml:space="preserve"> además de que debe mantener la humedad del suelo durante un mes</w:t>
      </w:r>
      <w:r w:rsidR="00CB316D">
        <w:rPr>
          <w:rFonts w:ascii="Cambria" w:hAnsi="Cambria"/>
          <w:sz w:val="24"/>
          <w:szCs w:val="24"/>
        </w:rPr>
        <w:t>,</w:t>
      </w:r>
      <w:r w:rsidRPr="00380D57">
        <w:rPr>
          <w:rFonts w:ascii="Cambria" w:hAnsi="Cambria"/>
          <w:sz w:val="24"/>
          <w:szCs w:val="24"/>
        </w:rPr>
        <w:t xml:space="preserve"> para asegurar </w:t>
      </w:r>
      <w:r w:rsidR="00813A2F" w:rsidRPr="00380D57">
        <w:rPr>
          <w:rFonts w:ascii="Cambria" w:hAnsi="Cambria"/>
          <w:sz w:val="24"/>
          <w:szCs w:val="24"/>
        </w:rPr>
        <w:t>un buen efecto</w:t>
      </w:r>
      <w:r w:rsidRPr="00380D57">
        <w:rPr>
          <w:rFonts w:ascii="Cambria" w:hAnsi="Cambria"/>
          <w:sz w:val="24"/>
          <w:szCs w:val="24"/>
        </w:rPr>
        <w:t xml:space="preserve"> del producto.</w:t>
      </w:r>
    </w:p>
    <w:p w14:paraId="76DE7205" w14:textId="77777777" w:rsidR="00100D8E" w:rsidRPr="00380D57" w:rsidRDefault="00100D8E" w:rsidP="0025037A">
      <w:pPr>
        <w:pStyle w:val="Lista4"/>
        <w:ind w:left="0" w:firstLine="0"/>
        <w:rPr>
          <w:rFonts w:ascii="Cambria" w:hAnsi="Cambria"/>
          <w:sz w:val="24"/>
          <w:szCs w:val="24"/>
        </w:rPr>
      </w:pPr>
    </w:p>
    <w:p w14:paraId="383E0F44" w14:textId="5CEC62A7" w:rsidR="00670450" w:rsidRPr="00380D57" w:rsidRDefault="00B6467A" w:rsidP="0025037A">
      <w:pPr>
        <w:pStyle w:val="Lista4"/>
        <w:ind w:left="0" w:firstLine="0"/>
        <w:rPr>
          <w:rFonts w:ascii="Cambria" w:hAnsi="Cambria"/>
          <w:sz w:val="24"/>
          <w:szCs w:val="24"/>
        </w:rPr>
      </w:pPr>
      <w:r w:rsidRPr="00380D57">
        <w:rPr>
          <w:rFonts w:ascii="Cambria" w:hAnsi="Cambria"/>
          <w:b/>
          <w:bCs/>
          <w:sz w:val="24"/>
          <w:szCs w:val="24"/>
        </w:rPr>
        <w:t>24-25/2024:</w:t>
      </w:r>
      <w:r w:rsidRPr="00380D57">
        <w:rPr>
          <w:rFonts w:ascii="Cambria" w:hAnsi="Cambria"/>
          <w:sz w:val="24"/>
          <w:szCs w:val="24"/>
        </w:rPr>
        <w:t xml:space="preserve"> </w:t>
      </w:r>
      <w:r w:rsidR="00670450" w:rsidRPr="00380D57">
        <w:rPr>
          <w:rFonts w:ascii="Cambria" w:hAnsi="Cambria"/>
          <w:sz w:val="24"/>
          <w:szCs w:val="24"/>
        </w:rPr>
        <w:t>Visita técnica</w:t>
      </w:r>
      <w:r w:rsidRPr="00380D57">
        <w:rPr>
          <w:rFonts w:ascii="Cambria" w:hAnsi="Cambria"/>
          <w:sz w:val="24"/>
          <w:szCs w:val="24"/>
        </w:rPr>
        <w:t xml:space="preserve"> </w:t>
      </w:r>
      <w:r w:rsidR="006703A7">
        <w:rPr>
          <w:rFonts w:ascii="Cambria" w:hAnsi="Cambria"/>
          <w:sz w:val="24"/>
          <w:szCs w:val="24"/>
        </w:rPr>
        <w:t>de seguimiento</w:t>
      </w:r>
      <w:r w:rsidR="005A419A">
        <w:rPr>
          <w:rFonts w:ascii="Cambria" w:hAnsi="Cambria"/>
          <w:sz w:val="24"/>
          <w:szCs w:val="24"/>
        </w:rPr>
        <w:t xml:space="preserve"> a</w:t>
      </w:r>
      <w:r w:rsidRPr="00380D57">
        <w:rPr>
          <w:rFonts w:ascii="Cambria" w:hAnsi="Cambria"/>
          <w:sz w:val="24"/>
          <w:szCs w:val="24"/>
        </w:rPr>
        <w:t xml:space="preserve"> (parcela de pasto) en Santiago Rodríguez. Se culminó la instalación de la parcela con la siembra de las plantas </w:t>
      </w:r>
      <w:r w:rsidR="00670450" w:rsidRPr="00380D57">
        <w:rPr>
          <w:rFonts w:ascii="Cambria" w:hAnsi="Cambria"/>
          <w:sz w:val="24"/>
          <w:szCs w:val="24"/>
        </w:rPr>
        <w:t>de guásima</w:t>
      </w:r>
      <w:r w:rsidRPr="00380D57">
        <w:rPr>
          <w:rFonts w:ascii="Cambria" w:hAnsi="Cambria"/>
          <w:sz w:val="24"/>
          <w:szCs w:val="24"/>
        </w:rPr>
        <w:t>. Se sembraron alrededor de 7,500 plantas a un marco de 0.70 entre hilera por 0.70m entre plantas.</w:t>
      </w:r>
    </w:p>
    <w:bookmarkEnd w:id="12"/>
    <w:p w14:paraId="12F46398" w14:textId="77777777" w:rsidR="006B2460" w:rsidRPr="00380D57" w:rsidRDefault="006B2460" w:rsidP="0025037A">
      <w:pPr>
        <w:pStyle w:val="Lista4"/>
        <w:ind w:left="0" w:firstLine="0"/>
        <w:rPr>
          <w:rFonts w:ascii="Cambria" w:hAnsi="Cambria"/>
          <w:sz w:val="24"/>
          <w:szCs w:val="24"/>
        </w:rPr>
      </w:pPr>
    </w:p>
    <w:p w14:paraId="243D04A5" w14:textId="1F167223" w:rsidR="0057034B" w:rsidRPr="00380D57" w:rsidRDefault="00502232" w:rsidP="0025037A">
      <w:pPr>
        <w:pStyle w:val="Lista4"/>
        <w:ind w:left="0" w:firstLine="0"/>
        <w:rPr>
          <w:rFonts w:ascii="Cambria" w:hAnsi="Cambria"/>
          <w:b/>
          <w:bCs/>
          <w:sz w:val="24"/>
          <w:szCs w:val="24"/>
        </w:rPr>
      </w:pPr>
      <w:r w:rsidRPr="00380D57">
        <w:rPr>
          <w:rFonts w:ascii="Cambria" w:hAnsi="Cambria"/>
          <w:b/>
          <w:bCs/>
          <w:sz w:val="24"/>
          <w:szCs w:val="24"/>
        </w:rPr>
        <w:t>3.1.2</w:t>
      </w:r>
      <w:r w:rsidR="00AB6663" w:rsidRPr="00380D57">
        <w:rPr>
          <w:rFonts w:ascii="Cambria" w:hAnsi="Cambria"/>
          <w:b/>
          <w:bCs/>
          <w:sz w:val="24"/>
          <w:szCs w:val="24"/>
        </w:rPr>
        <w:tab/>
      </w:r>
      <w:r w:rsidRPr="00380D57">
        <w:rPr>
          <w:rFonts w:ascii="Cambria" w:hAnsi="Cambria"/>
          <w:b/>
          <w:bCs/>
          <w:sz w:val="24"/>
          <w:szCs w:val="24"/>
        </w:rPr>
        <w:t>Dpto</w:t>
      </w:r>
      <w:r w:rsidR="004E444C" w:rsidRPr="00380D57">
        <w:rPr>
          <w:rFonts w:ascii="Cambria" w:hAnsi="Cambria"/>
          <w:b/>
          <w:bCs/>
          <w:sz w:val="24"/>
          <w:szCs w:val="24"/>
        </w:rPr>
        <w:t>.</w:t>
      </w:r>
      <w:r w:rsidRPr="00380D57">
        <w:rPr>
          <w:rFonts w:ascii="Cambria" w:hAnsi="Cambria"/>
          <w:b/>
          <w:bCs/>
          <w:sz w:val="24"/>
          <w:szCs w:val="24"/>
        </w:rPr>
        <w:t xml:space="preserve"> Medio Ambiente y Recursos naturales</w:t>
      </w:r>
      <w:r w:rsidR="00043712" w:rsidRPr="00380D57">
        <w:rPr>
          <w:rFonts w:ascii="Cambria" w:hAnsi="Cambria"/>
          <w:b/>
          <w:bCs/>
          <w:sz w:val="24"/>
          <w:szCs w:val="24"/>
        </w:rPr>
        <w:t>.</w:t>
      </w:r>
    </w:p>
    <w:p w14:paraId="2E846B69" w14:textId="77777777" w:rsidR="00470CF7" w:rsidRPr="00380D57" w:rsidRDefault="00470CF7" w:rsidP="0025037A">
      <w:pPr>
        <w:rPr>
          <w:rFonts w:ascii="Cambria" w:hAnsi="Cambria"/>
          <w:b/>
          <w:bCs/>
          <w:sz w:val="24"/>
          <w:szCs w:val="24"/>
          <w:highlight w:val="yellow"/>
        </w:rPr>
      </w:pPr>
    </w:p>
    <w:p w14:paraId="681A216E" w14:textId="65FD04BD" w:rsidR="00EE3DF6" w:rsidRPr="00380D57" w:rsidRDefault="0083688C" w:rsidP="0025037A">
      <w:pPr>
        <w:rPr>
          <w:rFonts w:ascii="Cambria" w:hAnsi="Cambria" w:cs="Calibri"/>
          <w:sz w:val="24"/>
          <w:szCs w:val="24"/>
        </w:rPr>
      </w:pPr>
      <w:bookmarkStart w:id="13" w:name="_Hlk179287740"/>
      <w:bookmarkStart w:id="14" w:name="_Hlk171071774"/>
      <w:r w:rsidRPr="00380D57">
        <w:rPr>
          <w:rFonts w:ascii="Cambria" w:hAnsi="Cambria"/>
          <w:b/>
          <w:bCs/>
          <w:sz w:val="24"/>
          <w:szCs w:val="24"/>
        </w:rPr>
        <w:t>25-</w:t>
      </w:r>
      <w:r w:rsidR="0006337B" w:rsidRPr="00380D57">
        <w:rPr>
          <w:rFonts w:ascii="Cambria" w:hAnsi="Cambria"/>
          <w:b/>
          <w:bCs/>
          <w:sz w:val="24"/>
          <w:szCs w:val="24"/>
        </w:rPr>
        <w:t xml:space="preserve">27/10/2024: </w:t>
      </w:r>
      <w:r w:rsidR="00FB512B" w:rsidRPr="00380D57">
        <w:rPr>
          <w:rFonts w:ascii="Cambria" w:hAnsi="Cambria" w:cs="Calibri"/>
          <w:sz w:val="24"/>
          <w:szCs w:val="24"/>
        </w:rPr>
        <w:t xml:space="preserve">Transferencia de tecnologías </w:t>
      </w:r>
      <w:r w:rsidR="00794504" w:rsidRPr="00380D57">
        <w:rPr>
          <w:rFonts w:ascii="Cambria" w:hAnsi="Cambria" w:cs="Calibri"/>
          <w:sz w:val="24"/>
          <w:szCs w:val="24"/>
        </w:rPr>
        <w:t>en cuatro</w:t>
      </w:r>
      <w:r w:rsidR="00EE3DF6" w:rsidRPr="00380D57">
        <w:rPr>
          <w:rFonts w:ascii="Cambria" w:hAnsi="Cambria" w:cs="Calibri"/>
          <w:sz w:val="24"/>
          <w:szCs w:val="24"/>
        </w:rPr>
        <w:t xml:space="preserve"> variedades de batata: </w:t>
      </w:r>
      <w:r w:rsidR="004A158C">
        <w:rPr>
          <w:rFonts w:ascii="Cambria" w:hAnsi="Cambria" w:cs="Calibri"/>
          <w:sz w:val="24"/>
          <w:szCs w:val="24"/>
        </w:rPr>
        <w:t>(</w:t>
      </w:r>
      <w:proofErr w:type="spellStart"/>
      <w:r w:rsidR="00EE3DF6" w:rsidRPr="00380D57">
        <w:rPr>
          <w:rFonts w:ascii="Cambria" w:hAnsi="Cambria" w:cs="Calibri"/>
          <w:sz w:val="24"/>
          <w:szCs w:val="24"/>
        </w:rPr>
        <w:t>Canó</w:t>
      </w:r>
      <w:proofErr w:type="spellEnd"/>
      <w:r w:rsidR="00EE3DF6" w:rsidRPr="00380D57">
        <w:rPr>
          <w:rFonts w:ascii="Cambria" w:hAnsi="Cambria" w:cs="Calibri"/>
          <w:sz w:val="24"/>
          <w:szCs w:val="24"/>
        </w:rPr>
        <w:t xml:space="preserve"> Amarilla, </w:t>
      </w:r>
      <w:proofErr w:type="spellStart"/>
      <w:r w:rsidR="00EE3DF6" w:rsidRPr="00380D57">
        <w:rPr>
          <w:rFonts w:ascii="Cambria" w:hAnsi="Cambria" w:cs="Calibri"/>
          <w:sz w:val="24"/>
          <w:szCs w:val="24"/>
        </w:rPr>
        <w:t>Yasentá</w:t>
      </w:r>
      <w:proofErr w:type="spellEnd"/>
      <w:r w:rsidR="00EE3DF6" w:rsidRPr="00380D57">
        <w:rPr>
          <w:rFonts w:ascii="Cambria" w:hAnsi="Cambria" w:cs="Calibri"/>
          <w:sz w:val="24"/>
          <w:szCs w:val="24"/>
        </w:rPr>
        <w:t>, Hamada y Montecarlo</w:t>
      </w:r>
      <w:r w:rsidR="008D734D" w:rsidRPr="00380D57">
        <w:rPr>
          <w:rFonts w:ascii="Cambria" w:hAnsi="Cambria" w:cs="Calibri"/>
          <w:sz w:val="24"/>
          <w:szCs w:val="24"/>
        </w:rPr>
        <w:t xml:space="preserve"> en Baiguá</w:t>
      </w:r>
      <w:r w:rsidR="005D3261">
        <w:rPr>
          <w:rFonts w:ascii="Cambria" w:hAnsi="Cambria" w:cs="Calibri"/>
          <w:sz w:val="24"/>
          <w:szCs w:val="24"/>
        </w:rPr>
        <w:t>)</w:t>
      </w:r>
      <w:r w:rsidR="005D3261" w:rsidRPr="00380D57">
        <w:rPr>
          <w:rFonts w:ascii="Cambria" w:hAnsi="Cambria" w:cs="Calibri"/>
          <w:sz w:val="24"/>
          <w:szCs w:val="24"/>
        </w:rPr>
        <w:t xml:space="preserve">, </w:t>
      </w:r>
      <w:r w:rsidR="005D3261">
        <w:rPr>
          <w:rFonts w:ascii="Cambria" w:hAnsi="Cambria" w:cs="Calibri"/>
          <w:sz w:val="24"/>
          <w:szCs w:val="24"/>
        </w:rPr>
        <w:t>en</w:t>
      </w:r>
      <w:r w:rsidR="00794504">
        <w:rPr>
          <w:rFonts w:ascii="Cambria" w:hAnsi="Cambria" w:cs="Calibri"/>
          <w:sz w:val="24"/>
          <w:szCs w:val="24"/>
        </w:rPr>
        <w:t xml:space="preserve"> </w:t>
      </w:r>
      <w:r w:rsidR="008D734D" w:rsidRPr="00380D57">
        <w:rPr>
          <w:rFonts w:ascii="Cambria" w:hAnsi="Cambria" w:cs="Calibri"/>
          <w:sz w:val="24"/>
          <w:szCs w:val="24"/>
        </w:rPr>
        <w:t>San Rafael del Yuma, provincia La Altagracia</w:t>
      </w:r>
      <w:r w:rsidR="00794504">
        <w:rPr>
          <w:rFonts w:ascii="Cambria" w:hAnsi="Cambria" w:cs="Calibri"/>
          <w:sz w:val="24"/>
          <w:szCs w:val="24"/>
        </w:rPr>
        <w:t xml:space="preserve">. </w:t>
      </w:r>
      <w:r w:rsidR="003108A1">
        <w:rPr>
          <w:rFonts w:ascii="Cambria" w:hAnsi="Cambria" w:cs="Calibri"/>
          <w:sz w:val="24"/>
          <w:szCs w:val="24"/>
        </w:rPr>
        <w:t xml:space="preserve">La investigación de </w:t>
      </w:r>
      <w:r w:rsidR="005D3261">
        <w:rPr>
          <w:rFonts w:ascii="Cambria" w:hAnsi="Cambria" w:cs="Calibri"/>
          <w:sz w:val="24"/>
          <w:szCs w:val="24"/>
        </w:rPr>
        <w:t>validación</w:t>
      </w:r>
      <w:r w:rsidR="00371A52">
        <w:rPr>
          <w:rFonts w:ascii="Cambria" w:hAnsi="Cambria" w:cs="Calibri"/>
          <w:sz w:val="24"/>
          <w:szCs w:val="24"/>
        </w:rPr>
        <w:t xml:space="preserve"> se</w:t>
      </w:r>
      <w:r w:rsidR="003108A1">
        <w:rPr>
          <w:rFonts w:ascii="Cambria" w:hAnsi="Cambria" w:cs="Calibri"/>
          <w:sz w:val="24"/>
          <w:szCs w:val="24"/>
        </w:rPr>
        <w:t xml:space="preserve"> estableció</w:t>
      </w:r>
      <w:r w:rsidR="008D734D" w:rsidRPr="00380D57">
        <w:rPr>
          <w:rFonts w:ascii="Cambria" w:hAnsi="Cambria" w:cs="Calibri"/>
          <w:sz w:val="24"/>
          <w:szCs w:val="24"/>
        </w:rPr>
        <w:t xml:space="preserve"> en un área de 10 tareas</w:t>
      </w:r>
      <w:r w:rsidR="004A158C">
        <w:rPr>
          <w:rFonts w:ascii="Cambria" w:hAnsi="Cambria" w:cs="Calibri"/>
          <w:sz w:val="24"/>
          <w:szCs w:val="24"/>
        </w:rPr>
        <w:t>,</w:t>
      </w:r>
      <w:r w:rsidR="008D734D" w:rsidRPr="00380D57">
        <w:rPr>
          <w:rFonts w:ascii="Cambria" w:hAnsi="Cambria" w:cs="Calibri"/>
          <w:sz w:val="24"/>
          <w:szCs w:val="24"/>
        </w:rPr>
        <w:t xml:space="preserve"> </w:t>
      </w:r>
      <w:r w:rsidR="004A158C">
        <w:rPr>
          <w:rFonts w:ascii="Cambria" w:hAnsi="Cambria" w:cs="Calibri"/>
          <w:sz w:val="24"/>
          <w:szCs w:val="24"/>
        </w:rPr>
        <w:t>s</w:t>
      </w:r>
      <w:r w:rsidR="008D734D" w:rsidRPr="00380D57">
        <w:rPr>
          <w:rFonts w:ascii="Cambria" w:hAnsi="Cambria" w:cs="Calibri"/>
          <w:sz w:val="24"/>
          <w:szCs w:val="24"/>
        </w:rPr>
        <w:t>egmentada en 4 subparcelas de 2.5 tareas</w:t>
      </w:r>
      <w:r w:rsidR="005D3261">
        <w:rPr>
          <w:rFonts w:ascii="Cambria" w:hAnsi="Cambria" w:cs="Calibri"/>
          <w:sz w:val="24"/>
          <w:szCs w:val="24"/>
        </w:rPr>
        <w:t xml:space="preserve"> por </w:t>
      </w:r>
      <w:r w:rsidR="008D734D" w:rsidRPr="00380D57">
        <w:rPr>
          <w:rFonts w:ascii="Cambria" w:hAnsi="Cambria" w:cs="Calibri"/>
          <w:sz w:val="24"/>
          <w:szCs w:val="24"/>
        </w:rPr>
        <w:t xml:space="preserve">variedad. </w:t>
      </w:r>
      <w:r w:rsidR="005D3261">
        <w:rPr>
          <w:rFonts w:ascii="Cambria" w:hAnsi="Cambria" w:cs="Calibri"/>
          <w:sz w:val="24"/>
          <w:szCs w:val="24"/>
        </w:rPr>
        <w:t>La</w:t>
      </w:r>
      <w:r w:rsidR="00A02E86" w:rsidRPr="00380D57">
        <w:rPr>
          <w:rFonts w:ascii="Cambria" w:hAnsi="Cambria" w:cs="Calibri"/>
          <w:sz w:val="24"/>
          <w:szCs w:val="24"/>
        </w:rPr>
        <w:t xml:space="preserve"> cosecha</w:t>
      </w:r>
      <w:r w:rsidR="005D3261">
        <w:rPr>
          <w:rFonts w:ascii="Cambria" w:hAnsi="Cambria" w:cs="Calibri"/>
          <w:sz w:val="24"/>
          <w:szCs w:val="24"/>
        </w:rPr>
        <w:t xml:space="preserve"> se </w:t>
      </w:r>
      <w:r w:rsidR="00AC2266">
        <w:rPr>
          <w:rFonts w:ascii="Cambria" w:hAnsi="Cambria" w:cs="Calibri"/>
          <w:sz w:val="24"/>
          <w:szCs w:val="24"/>
        </w:rPr>
        <w:t>realizó</w:t>
      </w:r>
      <w:r w:rsidR="00A02E86" w:rsidRPr="00380D57">
        <w:rPr>
          <w:rFonts w:ascii="Cambria" w:hAnsi="Cambria" w:cs="Calibri"/>
          <w:sz w:val="24"/>
          <w:szCs w:val="24"/>
        </w:rPr>
        <w:t xml:space="preserve"> a los 186 días después de </w:t>
      </w:r>
      <w:r w:rsidR="00D50423" w:rsidRPr="00380D57">
        <w:rPr>
          <w:rFonts w:ascii="Cambria" w:hAnsi="Cambria" w:cs="Calibri"/>
          <w:sz w:val="24"/>
          <w:szCs w:val="24"/>
        </w:rPr>
        <w:t>plantadas.</w:t>
      </w:r>
      <w:r w:rsidR="00A02E86" w:rsidRPr="00380D57">
        <w:rPr>
          <w:rFonts w:ascii="Cambria" w:hAnsi="Cambria" w:cs="Calibri"/>
          <w:sz w:val="24"/>
          <w:szCs w:val="24"/>
        </w:rPr>
        <w:t xml:space="preserve"> </w:t>
      </w:r>
      <w:r w:rsidR="00AC2266">
        <w:rPr>
          <w:rFonts w:ascii="Cambria" w:hAnsi="Cambria" w:cs="Calibri"/>
          <w:sz w:val="24"/>
          <w:szCs w:val="24"/>
        </w:rPr>
        <w:t xml:space="preserve"> Para la </w:t>
      </w:r>
      <w:r w:rsidR="00D50423">
        <w:rPr>
          <w:rFonts w:ascii="Cambria" w:hAnsi="Cambria" w:cs="Calibri"/>
          <w:sz w:val="24"/>
          <w:szCs w:val="24"/>
        </w:rPr>
        <w:t xml:space="preserve">realización de la cosecha se hizo una </w:t>
      </w:r>
      <w:r w:rsidR="00D50423" w:rsidRPr="00380D57">
        <w:rPr>
          <w:rFonts w:ascii="Cambria" w:hAnsi="Cambria" w:cs="Calibri"/>
          <w:sz w:val="24"/>
          <w:szCs w:val="24"/>
        </w:rPr>
        <w:t>gira</w:t>
      </w:r>
      <w:r w:rsidR="008D734D" w:rsidRPr="00380D57">
        <w:rPr>
          <w:rFonts w:ascii="Cambria" w:hAnsi="Cambria" w:cs="Calibri"/>
          <w:sz w:val="24"/>
          <w:szCs w:val="24"/>
        </w:rPr>
        <w:t xml:space="preserve"> </w:t>
      </w:r>
      <w:r w:rsidR="004A61B7" w:rsidRPr="00380D57">
        <w:rPr>
          <w:rFonts w:ascii="Cambria" w:hAnsi="Cambria" w:cs="Calibri"/>
          <w:sz w:val="24"/>
          <w:szCs w:val="24"/>
        </w:rPr>
        <w:t>técnica con</w:t>
      </w:r>
      <w:r w:rsidR="008D734D" w:rsidRPr="00380D57">
        <w:rPr>
          <w:rFonts w:ascii="Cambria" w:hAnsi="Cambria" w:cs="Calibri"/>
          <w:sz w:val="24"/>
          <w:szCs w:val="24"/>
        </w:rPr>
        <w:t xml:space="preserve"> </w:t>
      </w:r>
      <w:r w:rsidR="00A02E86" w:rsidRPr="00380D57">
        <w:rPr>
          <w:rFonts w:ascii="Cambria" w:hAnsi="Cambria" w:cs="Calibri"/>
          <w:sz w:val="24"/>
          <w:szCs w:val="24"/>
        </w:rPr>
        <w:t xml:space="preserve">la </w:t>
      </w:r>
      <w:r w:rsidR="00E418E5" w:rsidRPr="00380D57">
        <w:rPr>
          <w:rFonts w:ascii="Cambria" w:hAnsi="Cambria" w:cs="Calibri"/>
          <w:sz w:val="24"/>
          <w:szCs w:val="24"/>
        </w:rPr>
        <w:t xml:space="preserve">participación de </w:t>
      </w:r>
      <w:r w:rsidR="00F34BF4" w:rsidRPr="00380D57">
        <w:rPr>
          <w:rFonts w:ascii="Cambria" w:hAnsi="Cambria" w:cs="Calibri"/>
          <w:sz w:val="24"/>
          <w:szCs w:val="24"/>
        </w:rPr>
        <w:t>6</w:t>
      </w:r>
      <w:r w:rsidR="004A61B7">
        <w:rPr>
          <w:rFonts w:ascii="Cambria" w:hAnsi="Cambria" w:cs="Calibri"/>
          <w:sz w:val="24"/>
          <w:szCs w:val="24"/>
        </w:rPr>
        <w:t xml:space="preserve"> personas </w:t>
      </w:r>
      <w:r w:rsidR="004A61B7" w:rsidRPr="00380D57">
        <w:rPr>
          <w:rFonts w:ascii="Cambria" w:hAnsi="Cambria" w:cs="Calibri"/>
          <w:sz w:val="24"/>
          <w:szCs w:val="24"/>
        </w:rPr>
        <w:t>entre</w:t>
      </w:r>
      <w:r w:rsidR="004A61B7">
        <w:rPr>
          <w:rFonts w:ascii="Cambria" w:hAnsi="Cambria" w:cs="Calibri"/>
          <w:sz w:val="24"/>
          <w:szCs w:val="24"/>
        </w:rPr>
        <w:t xml:space="preserve"> productores y </w:t>
      </w:r>
      <w:r w:rsidR="005D45C6">
        <w:rPr>
          <w:rFonts w:ascii="Cambria" w:hAnsi="Cambria" w:cs="Calibri"/>
          <w:sz w:val="24"/>
          <w:szCs w:val="24"/>
        </w:rPr>
        <w:t>técnicos</w:t>
      </w:r>
      <w:r w:rsidR="00F34BF4" w:rsidRPr="00380D57">
        <w:rPr>
          <w:rFonts w:ascii="Cambria" w:hAnsi="Cambria" w:cs="Calibri"/>
          <w:sz w:val="24"/>
          <w:szCs w:val="24"/>
        </w:rPr>
        <w:t>.</w:t>
      </w:r>
    </w:p>
    <w:p w14:paraId="5D9F4B80" w14:textId="77777777" w:rsidR="00425A0A" w:rsidRPr="00380D57" w:rsidRDefault="00425A0A" w:rsidP="0025037A">
      <w:pPr>
        <w:rPr>
          <w:rFonts w:ascii="Cambria" w:hAnsi="Cambria" w:cs="Calibri"/>
          <w:sz w:val="24"/>
          <w:szCs w:val="24"/>
        </w:rPr>
      </w:pPr>
    </w:p>
    <w:p w14:paraId="23D25BC3" w14:textId="77777777" w:rsidR="00713925" w:rsidRDefault="00AD5A94" w:rsidP="0025037A">
      <w:pPr>
        <w:rPr>
          <w:rFonts w:ascii="Cambria" w:hAnsi="Cambria" w:cs="Calibri"/>
          <w:sz w:val="24"/>
          <w:szCs w:val="24"/>
        </w:rPr>
      </w:pPr>
      <w:r w:rsidRPr="00380D57">
        <w:rPr>
          <w:rFonts w:ascii="Cambria" w:hAnsi="Cambria" w:cs="Calibri"/>
          <w:sz w:val="24"/>
          <w:szCs w:val="24"/>
        </w:rPr>
        <w:t>L</w:t>
      </w:r>
      <w:r w:rsidR="00EA5FF8" w:rsidRPr="00380D57">
        <w:rPr>
          <w:rFonts w:ascii="Cambria" w:hAnsi="Cambria" w:cs="Calibri"/>
          <w:sz w:val="24"/>
          <w:szCs w:val="24"/>
        </w:rPr>
        <w:t xml:space="preserve">a variedad </w:t>
      </w:r>
      <w:r w:rsidR="004A61B7" w:rsidRPr="00380D57">
        <w:rPr>
          <w:rFonts w:ascii="Cambria" w:hAnsi="Cambria" w:cs="Calibri"/>
          <w:sz w:val="24"/>
          <w:szCs w:val="24"/>
        </w:rPr>
        <w:t>local Montecarlo</w:t>
      </w:r>
      <w:r w:rsidR="00EA5FF8" w:rsidRPr="00380D57">
        <w:rPr>
          <w:rFonts w:ascii="Cambria" w:hAnsi="Cambria" w:cs="Calibri"/>
          <w:sz w:val="24"/>
          <w:szCs w:val="24"/>
        </w:rPr>
        <w:t xml:space="preserve"> fue la más productiva</w:t>
      </w:r>
      <w:r w:rsidR="004A61B7">
        <w:rPr>
          <w:rFonts w:ascii="Cambria" w:hAnsi="Cambria" w:cs="Calibri"/>
          <w:sz w:val="24"/>
          <w:szCs w:val="24"/>
        </w:rPr>
        <w:t>.</w:t>
      </w:r>
      <w:r w:rsidR="00EA5FF8" w:rsidRPr="00380D57">
        <w:rPr>
          <w:rFonts w:ascii="Cambria" w:hAnsi="Cambria" w:cs="Calibri"/>
          <w:sz w:val="24"/>
          <w:szCs w:val="24"/>
        </w:rPr>
        <w:t xml:space="preserve"> </w:t>
      </w:r>
      <w:r w:rsidR="004A61B7">
        <w:rPr>
          <w:rFonts w:ascii="Cambria" w:hAnsi="Cambria" w:cs="Calibri"/>
          <w:sz w:val="24"/>
          <w:szCs w:val="24"/>
        </w:rPr>
        <w:t>E</w:t>
      </w:r>
      <w:r w:rsidR="00EA5FF8" w:rsidRPr="00380D57">
        <w:rPr>
          <w:rFonts w:ascii="Cambria" w:hAnsi="Cambria" w:cs="Calibri"/>
          <w:sz w:val="24"/>
          <w:szCs w:val="24"/>
        </w:rPr>
        <w:t>stos datos</w:t>
      </w:r>
      <w:r w:rsidR="004A61B7">
        <w:rPr>
          <w:rFonts w:ascii="Cambria" w:hAnsi="Cambria" w:cs="Calibri"/>
          <w:sz w:val="24"/>
          <w:szCs w:val="24"/>
        </w:rPr>
        <w:t xml:space="preserve"> de productividad</w:t>
      </w:r>
      <w:r w:rsidR="00EA5FF8" w:rsidRPr="00380D57">
        <w:rPr>
          <w:rFonts w:ascii="Cambria" w:hAnsi="Cambria" w:cs="Calibri"/>
          <w:sz w:val="24"/>
          <w:szCs w:val="24"/>
        </w:rPr>
        <w:t xml:space="preserve"> coinciden con los obtenidos en otra parcela</w:t>
      </w:r>
      <w:r w:rsidR="005D45C6">
        <w:rPr>
          <w:rFonts w:ascii="Cambria" w:hAnsi="Cambria" w:cs="Calibri"/>
          <w:sz w:val="24"/>
          <w:szCs w:val="24"/>
        </w:rPr>
        <w:t xml:space="preserve"> de </w:t>
      </w:r>
      <w:r w:rsidR="00DE054D">
        <w:rPr>
          <w:rFonts w:ascii="Cambria" w:hAnsi="Cambria" w:cs="Calibri"/>
          <w:sz w:val="24"/>
          <w:szCs w:val="24"/>
        </w:rPr>
        <w:t xml:space="preserve">investigación de </w:t>
      </w:r>
      <w:r w:rsidR="00D2062F">
        <w:rPr>
          <w:rFonts w:ascii="Cambria" w:hAnsi="Cambria" w:cs="Calibri"/>
          <w:sz w:val="24"/>
          <w:szCs w:val="24"/>
        </w:rPr>
        <w:t>validación,</w:t>
      </w:r>
      <w:r w:rsidR="00D2062F" w:rsidRPr="00380D57">
        <w:rPr>
          <w:rFonts w:ascii="Cambria" w:hAnsi="Cambria" w:cs="Calibri"/>
          <w:sz w:val="24"/>
          <w:szCs w:val="24"/>
        </w:rPr>
        <w:t xml:space="preserve"> en</w:t>
      </w:r>
      <w:r w:rsidR="00EA5FF8" w:rsidRPr="00380D57">
        <w:rPr>
          <w:rFonts w:ascii="Cambria" w:hAnsi="Cambria" w:cs="Calibri"/>
          <w:sz w:val="24"/>
          <w:szCs w:val="24"/>
        </w:rPr>
        <w:t xml:space="preserve"> la finca del productor </w:t>
      </w:r>
      <w:proofErr w:type="spellStart"/>
      <w:r w:rsidRPr="00380D57">
        <w:rPr>
          <w:rFonts w:ascii="Cambria" w:hAnsi="Cambria" w:cs="Calibri"/>
          <w:sz w:val="24"/>
          <w:szCs w:val="24"/>
        </w:rPr>
        <w:t>A</w:t>
      </w:r>
      <w:r w:rsidR="00EA5FF8" w:rsidRPr="00380D57">
        <w:rPr>
          <w:rFonts w:ascii="Cambria" w:hAnsi="Cambria" w:cs="Calibri"/>
          <w:sz w:val="24"/>
          <w:szCs w:val="24"/>
        </w:rPr>
        <w:t>vier</w:t>
      </w:r>
      <w:proofErr w:type="spellEnd"/>
      <w:r w:rsidR="00EA5FF8" w:rsidRPr="00380D57">
        <w:rPr>
          <w:rFonts w:ascii="Cambria" w:hAnsi="Cambria" w:cs="Calibri"/>
          <w:sz w:val="24"/>
          <w:szCs w:val="24"/>
        </w:rPr>
        <w:t xml:space="preserve"> </w:t>
      </w:r>
      <w:proofErr w:type="spellStart"/>
      <w:r w:rsidR="00EA5FF8" w:rsidRPr="00380D57">
        <w:rPr>
          <w:rFonts w:ascii="Cambria" w:hAnsi="Cambria" w:cs="Calibri"/>
          <w:sz w:val="24"/>
          <w:szCs w:val="24"/>
        </w:rPr>
        <w:t>Marquéz</w:t>
      </w:r>
      <w:proofErr w:type="spellEnd"/>
      <w:r w:rsidR="00EA5FF8" w:rsidRPr="00380D57">
        <w:rPr>
          <w:rFonts w:ascii="Cambria" w:hAnsi="Cambria" w:cs="Calibri"/>
          <w:sz w:val="24"/>
          <w:szCs w:val="24"/>
        </w:rPr>
        <w:t xml:space="preserve"> en la misma comunidad de Batey </w:t>
      </w:r>
      <w:proofErr w:type="spellStart"/>
      <w:r w:rsidR="00EA5FF8" w:rsidRPr="00380D57">
        <w:rPr>
          <w:rFonts w:ascii="Cambria" w:hAnsi="Cambria" w:cs="Calibri"/>
          <w:sz w:val="24"/>
          <w:szCs w:val="24"/>
        </w:rPr>
        <w:t>Baigúa</w:t>
      </w:r>
      <w:proofErr w:type="spellEnd"/>
      <w:r w:rsidR="00713925">
        <w:rPr>
          <w:rFonts w:ascii="Cambria" w:hAnsi="Cambria" w:cs="Calibri"/>
          <w:sz w:val="24"/>
          <w:szCs w:val="24"/>
        </w:rPr>
        <w:t>.</w:t>
      </w:r>
    </w:p>
    <w:p w14:paraId="5E3FDF9B" w14:textId="77777777" w:rsidR="008E6F24" w:rsidRDefault="008E6F24" w:rsidP="0025037A">
      <w:pPr>
        <w:rPr>
          <w:rFonts w:ascii="Cambria" w:hAnsi="Cambria" w:cs="Calibri"/>
          <w:sz w:val="24"/>
          <w:szCs w:val="24"/>
        </w:rPr>
      </w:pPr>
    </w:p>
    <w:p w14:paraId="6E20873A" w14:textId="57DFEC27" w:rsidR="00425A0A" w:rsidRPr="00380D57" w:rsidRDefault="00EA5FF8" w:rsidP="0025037A">
      <w:pPr>
        <w:rPr>
          <w:rFonts w:ascii="Cambria" w:hAnsi="Cambria" w:cs="Calibri"/>
          <w:sz w:val="24"/>
          <w:szCs w:val="24"/>
        </w:rPr>
      </w:pPr>
      <w:r w:rsidRPr="00380D57">
        <w:rPr>
          <w:rFonts w:ascii="Cambria" w:hAnsi="Cambria" w:cs="Calibri"/>
          <w:sz w:val="24"/>
          <w:szCs w:val="24"/>
        </w:rPr>
        <w:t>Es importante observar que la variedad Montecarlo es de ciclo más corto o menor tiempo</w:t>
      </w:r>
      <w:r w:rsidR="00180369">
        <w:rPr>
          <w:rFonts w:ascii="Cambria" w:hAnsi="Cambria" w:cs="Calibri"/>
          <w:sz w:val="24"/>
          <w:szCs w:val="24"/>
        </w:rPr>
        <w:t xml:space="preserve"> para obtener la cosecha</w:t>
      </w:r>
      <w:r w:rsidRPr="00380D57">
        <w:rPr>
          <w:rFonts w:ascii="Cambria" w:hAnsi="Cambria" w:cs="Calibri"/>
          <w:sz w:val="24"/>
          <w:szCs w:val="24"/>
        </w:rPr>
        <w:t xml:space="preserve"> (4 a 4.5 meses) mientras que las demás variedades son de mayor tiempo</w:t>
      </w:r>
      <w:r w:rsidR="00180369">
        <w:rPr>
          <w:rFonts w:ascii="Cambria" w:hAnsi="Cambria" w:cs="Calibri"/>
          <w:sz w:val="24"/>
          <w:szCs w:val="24"/>
        </w:rPr>
        <w:t xml:space="preserve"> de cosecha</w:t>
      </w:r>
      <w:r w:rsidRPr="00380D57">
        <w:rPr>
          <w:rFonts w:ascii="Cambria" w:hAnsi="Cambria" w:cs="Calibri"/>
          <w:sz w:val="24"/>
          <w:szCs w:val="24"/>
        </w:rPr>
        <w:t xml:space="preserve"> (5 a 6 meses) y todas se cosecharon a los seis (6) meses</w:t>
      </w:r>
      <w:r w:rsidR="00BD168C">
        <w:rPr>
          <w:rFonts w:ascii="Cambria" w:hAnsi="Cambria" w:cs="Calibri"/>
          <w:sz w:val="24"/>
          <w:szCs w:val="24"/>
        </w:rPr>
        <w:t>, es decir al mismo tiempo.</w:t>
      </w:r>
    </w:p>
    <w:bookmarkEnd w:id="13"/>
    <w:p w14:paraId="54067220" w14:textId="3822875F" w:rsidR="006D23A1" w:rsidRPr="00380D57" w:rsidRDefault="006D23A1" w:rsidP="0025037A">
      <w:pPr>
        <w:pStyle w:val="Textoindependiente"/>
        <w:rPr>
          <w:rFonts w:ascii="Cambria" w:hAnsi="Cambria"/>
          <w:sz w:val="24"/>
          <w:szCs w:val="24"/>
        </w:rPr>
      </w:pPr>
    </w:p>
    <w:bookmarkEnd w:id="14"/>
    <w:p w14:paraId="4D00A08D" w14:textId="7BB76EC5" w:rsidR="009B1D25" w:rsidRPr="00380D57" w:rsidRDefault="009B1D25" w:rsidP="0025037A">
      <w:pPr>
        <w:pStyle w:val="Lista3"/>
        <w:ind w:left="0" w:firstLine="0"/>
        <w:rPr>
          <w:rFonts w:ascii="Cambria" w:hAnsi="Cambria"/>
          <w:b/>
          <w:bCs/>
          <w:sz w:val="24"/>
          <w:szCs w:val="24"/>
        </w:rPr>
      </w:pPr>
      <w:r w:rsidRPr="00380D57">
        <w:rPr>
          <w:rFonts w:ascii="Cambria" w:hAnsi="Cambria"/>
          <w:b/>
          <w:bCs/>
          <w:sz w:val="24"/>
          <w:szCs w:val="24"/>
        </w:rPr>
        <w:t>3.1.3</w:t>
      </w:r>
      <w:r w:rsidR="00AB6663" w:rsidRPr="00380D57">
        <w:rPr>
          <w:rFonts w:ascii="Cambria" w:hAnsi="Cambria"/>
          <w:b/>
          <w:bCs/>
          <w:sz w:val="24"/>
          <w:szCs w:val="24"/>
        </w:rPr>
        <w:tab/>
      </w:r>
      <w:r w:rsidR="004E444C" w:rsidRPr="00380D57">
        <w:rPr>
          <w:rFonts w:ascii="Cambria" w:hAnsi="Cambria"/>
          <w:b/>
          <w:bCs/>
          <w:sz w:val="24"/>
          <w:szCs w:val="24"/>
        </w:rPr>
        <w:t xml:space="preserve">Dpto. </w:t>
      </w:r>
      <w:r w:rsidRPr="00380D57">
        <w:rPr>
          <w:rFonts w:ascii="Cambria" w:hAnsi="Cambria"/>
          <w:b/>
          <w:bCs/>
          <w:sz w:val="24"/>
          <w:szCs w:val="24"/>
        </w:rPr>
        <w:t>Acceso a las Ciencias Modernas</w:t>
      </w:r>
      <w:r w:rsidR="00043712" w:rsidRPr="00380D57">
        <w:rPr>
          <w:rFonts w:ascii="Cambria" w:hAnsi="Cambria"/>
          <w:b/>
          <w:bCs/>
          <w:sz w:val="24"/>
          <w:szCs w:val="24"/>
        </w:rPr>
        <w:t>.</w:t>
      </w:r>
    </w:p>
    <w:p w14:paraId="2C1C12BF" w14:textId="77777777" w:rsidR="009B1D25" w:rsidRPr="00380D57" w:rsidRDefault="009B1D25" w:rsidP="0025037A">
      <w:pPr>
        <w:rPr>
          <w:rFonts w:ascii="Cambria" w:hAnsi="Cambria"/>
          <w:b/>
          <w:bCs/>
          <w:sz w:val="24"/>
          <w:szCs w:val="24"/>
        </w:rPr>
      </w:pPr>
    </w:p>
    <w:p w14:paraId="5951B710" w14:textId="406BBBC0" w:rsidR="0059476D" w:rsidRPr="00380D57" w:rsidRDefault="00461104" w:rsidP="0059476D">
      <w:pPr>
        <w:rPr>
          <w:rFonts w:ascii="Cambria" w:hAnsi="Cambria"/>
          <w:bCs/>
          <w:sz w:val="24"/>
          <w:szCs w:val="24"/>
          <w:lang w:val="es-ES"/>
        </w:rPr>
      </w:pPr>
      <w:bookmarkStart w:id="15" w:name="_Hlk179289529"/>
      <w:bookmarkStart w:id="16" w:name="_Hlk179287755"/>
      <w:r w:rsidRPr="00380D57">
        <w:rPr>
          <w:rFonts w:ascii="Cambria" w:hAnsi="Cambria"/>
          <w:b/>
          <w:bCs/>
          <w:sz w:val="24"/>
          <w:szCs w:val="24"/>
        </w:rPr>
        <w:t>0</w:t>
      </w:r>
      <w:r w:rsidR="004D414A" w:rsidRPr="00380D57">
        <w:rPr>
          <w:rFonts w:ascii="Cambria" w:hAnsi="Cambria"/>
          <w:b/>
          <w:bCs/>
          <w:sz w:val="24"/>
          <w:szCs w:val="24"/>
        </w:rPr>
        <w:t>4</w:t>
      </w:r>
      <w:r w:rsidRPr="00380D57">
        <w:rPr>
          <w:rFonts w:ascii="Cambria" w:hAnsi="Cambria"/>
          <w:b/>
          <w:bCs/>
          <w:sz w:val="24"/>
          <w:szCs w:val="24"/>
        </w:rPr>
        <w:t>/</w:t>
      </w:r>
      <w:r w:rsidR="004D414A" w:rsidRPr="00380D57">
        <w:rPr>
          <w:rFonts w:ascii="Cambria" w:hAnsi="Cambria"/>
          <w:b/>
          <w:bCs/>
          <w:sz w:val="24"/>
          <w:szCs w:val="24"/>
        </w:rPr>
        <w:t>10</w:t>
      </w:r>
      <w:r w:rsidRPr="00380D57">
        <w:rPr>
          <w:rFonts w:ascii="Cambria" w:hAnsi="Cambria"/>
          <w:b/>
          <w:bCs/>
          <w:sz w:val="24"/>
          <w:szCs w:val="24"/>
        </w:rPr>
        <w:t xml:space="preserve">/2024: </w:t>
      </w:r>
      <w:r w:rsidRPr="00380D57">
        <w:rPr>
          <w:rFonts w:ascii="Cambria" w:hAnsi="Cambria"/>
          <w:sz w:val="24"/>
          <w:szCs w:val="24"/>
        </w:rPr>
        <w:t xml:space="preserve">Viaje de </w:t>
      </w:r>
      <w:r w:rsidR="004274B4" w:rsidRPr="00380D57">
        <w:rPr>
          <w:rFonts w:ascii="Cambria" w:hAnsi="Cambria"/>
          <w:sz w:val="24"/>
          <w:szCs w:val="24"/>
        </w:rPr>
        <w:t>seguimiento</w:t>
      </w:r>
      <w:r w:rsidRPr="00380D57">
        <w:rPr>
          <w:rFonts w:ascii="Cambria" w:hAnsi="Cambria"/>
          <w:sz w:val="24"/>
          <w:szCs w:val="24"/>
        </w:rPr>
        <w:t xml:space="preserve"> en la parcela demostrativa de ají picante en la vega. </w:t>
      </w:r>
      <w:r w:rsidR="00577F4D" w:rsidRPr="00380D57">
        <w:rPr>
          <w:rFonts w:ascii="Cambria" w:hAnsi="Cambria"/>
          <w:sz w:val="24"/>
          <w:szCs w:val="24"/>
        </w:rPr>
        <w:t xml:space="preserve"> </w:t>
      </w:r>
      <w:r w:rsidR="0059476D" w:rsidRPr="00380D57">
        <w:rPr>
          <w:rFonts w:ascii="Cambria" w:hAnsi="Cambria"/>
          <w:bCs/>
          <w:sz w:val="24"/>
          <w:szCs w:val="24"/>
          <w:lang w:val="es-ES"/>
        </w:rPr>
        <w:t>S</w:t>
      </w:r>
      <w:r w:rsidR="00577F4D" w:rsidRPr="00380D57">
        <w:rPr>
          <w:rFonts w:ascii="Cambria" w:hAnsi="Cambria"/>
          <w:bCs/>
          <w:sz w:val="24"/>
          <w:szCs w:val="24"/>
          <w:lang w:val="es-ES"/>
        </w:rPr>
        <w:t>e hizo un recorrido para evaluar presencia de plagas o enfermedades en la parcela</w:t>
      </w:r>
      <w:r w:rsidR="0059476D" w:rsidRPr="00380D57">
        <w:rPr>
          <w:rFonts w:ascii="Cambria" w:hAnsi="Cambria"/>
          <w:bCs/>
          <w:sz w:val="24"/>
          <w:szCs w:val="24"/>
          <w:lang w:val="es-ES"/>
        </w:rPr>
        <w:t xml:space="preserve"> además </w:t>
      </w:r>
      <w:r w:rsidR="004C5347" w:rsidRPr="00380D57">
        <w:rPr>
          <w:rFonts w:ascii="Cambria" w:hAnsi="Cambria"/>
          <w:sz w:val="24"/>
          <w:szCs w:val="24"/>
        </w:rPr>
        <w:t>se llevaron muestras de suelos, aguas, foliares con fines de estudios de laboratorio al CENTA/IDIAF</w:t>
      </w:r>
      <w:r w:rsidR="00F51920" w:rsidRPr="00380D57">
        <w:rPr>
          <w:rFonts w:ascii="Cambria" w:hAnsi="Cambria"/>
          <w:bCs/>
          <w:sz w:val="24"/>
          <w:szCs w:val="24"/>
          <w:lang w:val="es-ES"/>
        </w:rPr>
        <w:t>.</w:t>
      </w:r>
      <w:r w:rsidR="00B9013E" w:rsidRPr="00380D57">
        <w:rPr>
          <w:rFonts w:ascii="Cambria" w:hAnsi="Cambria"/>
          <w:bCs/>
          <w:sz w:val="24"/>
          <w:szCs w:val="24"/>
          <w:lang w:val="es-ES"/>
        </w:rPr>
        <w:t xml:space="preserve"> </w:t>
      </w:r>
      <w:r w:rsidR="00243CFB" w:rsidRPr="00380D57">
        <w:rPr>
          <w:rFonts w:ascii="Cambria" w:hAnsi="Cambria"/>
          <w:bCs/>
          <w:sz w:val="24"/>
          <w:szCs w:val="24"/>
          <w:lang w:val="es-ES"/>
        </w:rPr>
        <w:t>A</w:t>
      </w:r>
      <w:r w:rsidR="00B9013E" w:rsidRPr="00380D57">
        <w:rPr>
          <w:rFonts w:ascii="Cambria" w:hAnsi="Cambria"/>
          <w:bCs/>
          <w:sz w:val="24"/>
          <w:szCs w:val="24"/>
          <w:lang w:val="es-ES"/>
        </w:rPr>
        <w:t xml:space="preserve"> la</w:t>
      </w:r>
      <w:r w:rsidR="00243CFB" w:rsidRPr="00380D57">
        <w:rPr>
          <w:rFonts w:ascii="Cambria" w:hAnsi="Cambria"/>
          <w:bCs/>
          <w:sz w:val="24"/>
          <w:szCs w:val="24"/>
          <w:lang w:val="es-ES"/>
        </w:rPr>
        <w:t xml:space="preserve"> esta </w:t>
      </w:r>
      <w:r w:rsidR="009B226F" w:rsidRPr="00380D57">
        <w:rPr>
          <w:rFonts w:ascii="Cambria" w:hAnsi="Cambria"/>
          <w:bCs/>
          <w:sz w:val="24"/>
          <w:szCs w:val="24"/>
          <w:lang w:val="es-ES"/>
        </w:rPr>
        <w:t>fecha las</w:t>
      </w:r>
      <w:r w:rsidR="00243CFB" w:rsidRPr="00380D57">
        <w:rPr>
          <w:rFonts w:ascii="Cambria" w:hAnsi="Cambria"/>
          <w:bCs/>
          <w:sz w:val="24"/>
          <w:szCs w:val="24"/>
          <w:lang w:val="es-ES"/>
        </w:rPr>
        <w:t xml:space="preserve"> plantas presentan presencia de plagas; </w:t>
      </w:r>
      <w:r w:rsidR="00243CFB" w:rsidRPr="00380D57">
        <w:rPr>
          <w:rFonts w:ascii="Cambria" w:hAnsi="Cambria"/>
          <w:bCs/>
          <w:sz w:val="24"/>
          <w:szCs w:val="24"/>
          <w:lang w:val="es-ES"/>
        </w:rPr>
        <w:lastRenderedPageBreak/>
        <w:t xml:space="preserve">entre: </w:t>
      </w:r>
      <w:proofErr w:type="spellStart"/>
      <w:r w:rsidR="00243CFB" w:rsidRPr="00380D57">
        <w:rPr>
          <w:rFonts w:ascii="Cambria" w:hAnsi="Cambria"/>
          <w:bCs/>
          <w:sz w:val="24"/>
          <w:szCs w:val="24"/>
          <w:lang w:val="es-ES"/>
        </w:rPr>
        <w:t>Thrips</w:t>
      </w:r>
      <w:proofErr w:type="spellEnd"/>
      <w:r w:rsidR="00243CFB" w:rsidRPr="00380D57">
        <w:rPr>
          <w:rFonts w:ascii="Cambria" w:hAnsi="Cambria"/>
          <w:bCs/>
          <w:sz w:val="24"/>
          <w:szCs w:val="24"/>
          <w:lang w:val="es-ES"/>
        </w:rPr>
        <w:t xml:space="preserve"> </w:t>
      </w:r>
      <w:proofErr w:type="spellStart"/>
      <w:r w:rsidR="00243CFB" w:rsidRPr="00380D57">
        <w:rPr>
          <w:rFonts w:ascii="Cambria" w:hAnsi="Cambria"/>
          <w:bCs/>
          <w:sz w:val="24"/>
          <w:szCs w:val="24"/>
          <w:lang w:val="es-ES"/>
        </w:rPr>
        <w:t>parvispinus</w:t>
      </w:r>
      <w:proofErr w:type="spellEnd"/>
      <w:r w:rsidR="00243CFB" w:rsidRPr="00380D57">
        <w:rPr>
          <w:rFonts w:ascii="Cambria" w:hAnsi="Cambria"/>
          <w:bCs/>
          <w:sz w:val="24"/>
          <w:szCs w:val="24"/>
          <w:lang w:val="es-ES"/>
        </w:rPr>
        <w:t xml:space="preserve"> (</w:t>
      </w:r>
      <w:proofErr w:type="spellStart"/>
      <w:r w:rsidR="00243CFB" w:rsidRPr="00380D57">
        <w:rPr>
          <w:rFonts w:ascii="Cambria" w:hAnsi="Cambria"/>
          <w:bCs/>
          <w:sz w:val="24"/>
          <w:szCs w:val="24"/>
          <w:lang w:val="es-ES"/>
        </w:rPr>
        <w:t>Karny</w:t>
      </w:r>
      <w:proofErr w:type="spellEnd"/>
      <w:r w:rsidR="00243CFB" w:rsidRPr="00380D57">
        <w:rPr>
          <w:rFonts w:ascii="Cambria" w:hAnsi="Cambria"/>
          <w:bCs/>
          <w:sz w:val="24"/>
          <w:szCs w:val="24"/>
          <w:lang w:val="es-ES"/>
        </w:rPr>
        <w:t xml:space="preserve">), </w:t>
      </w:r>
      <w:proofErr w:type="spellStart"/>
      <w:r w:rsidR="00243CFB" w:rsidRPr="00380D57">
        <w:rPr>
          <w:rFonts w:ascii="Cambria" w:hAnsi="Cambria"/>
          <w:bCs/>
          <w:sz w:val="24"/>
          <w:szCs w:val="24"/>
          <w:lang w:val="es-ES"/>
        </w:rPr>
        <w:t>Thrip</w:t>
      </w:r>
      <w:proofErr w:type="spellEnd"/>
      <w:r w:rsidR="00243CFB" w:rsidRPr="00380D57">
        <w:rPr>
          <w:rFonts w:ascii="Cambria" w:hAnsi="Cambria"/>
          <w:bCs/>
          <w:sz w:val="24"/>
          <w:szCs w:val="24"/>
          <w:lang w:val="es-ES"/>
        </w:rPr>
        <w:t xml:space="preserve"> </w:t>
      </w:r>
      <w:r w:rsidR="001C59C0">
        <w:rPr>
          <w:rFonts w:ascii="Cambria" w:hAnsi="Cambria"/>
          <w:bCs/>
          <w:sz w:val="24"/>
          <w:szCs w:val="24"/>
          <w:lang w:val="es-ES"/>
        </w:rPr>
        <w:t>(</w:t>
      </w:r>
      <w:proofErr w:type="spellStart"/>
      <w:r w:rsidR="00243CFB" w:rsidRPr="00380D57">
        <w:rPr>
          <w:rFonts w:ascii="Cambria" w:hAnsi="Cambria"/>
          <w:bCs/>
          <w:sz w:val="24"/>
          <w:szCs w:val="24"/>
          <w:lang w:val="es-ES"/>
        </w:rPr>
        <w:t>Frankliniella</w:t>
      </w:r>
      <w:proofErr w:type="spellEnd"/>
      <w:r w:rsidR="00243CFB" w:rsidRPr="00380D57">
        <w:rPr>
          <w:rFonts w:ascii="Cambria" w:hAnsi="Cambria"/>
          <w:bCs/>
          <w:sz w:val="24"/>
          <w:szCs w:val="24"/>
          <w:lang w:val="es-ES"/>
        </w:rPr>
        <w:t xml:space="preserve"> </w:t>
      </w:r>
      <w:proofErr w:type="spellStart"/>
      <w:r w:rsidR="00243CFB" w:rsidRPr="00380D57">
        <w:rPr>
          <w:rFonts w:ascii="Cambria" w:hAnsi="Cambria"/>
          <w:bCs/>
          <w:sz w:val="24"/>
          <w:szCs w:val="24"/>
          <w:lang w:val="es-ES"/>
        </w:rPr>
        <w:t>occidentalis</w:t>
      </w:r>
      <w:proofErr w:type="spellEnd"/>
      <w:r w:rsidR="001C59C0">
        <w:rPr>
          <w:rFonts w:ascii="Cambria" w:hAnsi="Cambria"/>
          <w:bCs/>
          <w:sz w:val="24"/>
          <w:szCs w:val="24"/>
          <w:lang w:val="es-ES"/>
        </w:rPr>
        <w:t>)</w:t>
      </w:r>
      <w:r w:rsidR="00243CFB" w:rsidRPr="00380D57">
        <w:rPr>
          <w:rFonts w:ascii="Cambria" w:hAnsi="Cambria"/>
          <w:bCs/>
          <w:sz w:val="24"/>
          <w:szCs w:val="24"/>
          <w:lang w:val="es-ES"/>
        </w:rPr>
        <w:t xml:space="preserve">, </w:t>
      </w:r>
      <w:proofErr w:type="spellStart"/>
      <w:r w:rsidR="00243CFB" w:rsidRPr="00380D57">
        <w:rPr>
          <w:rFonts w:ascii="Cambria" w:hAnsi="Cambria"/>
          <w:bCs/>
          <w:sz w:val="24"/>
          <w:szCs w:val="24"/>
          <w:lang w:val="es-ES"/>
        </w:rPr>
        <w:t>Pergande</w:t>
      </w:r>
      <w:proofErr w:type="spellEnd"/>
      <w:r w:rsidR="00243CFB" w:rsidRPr="00380D57">
        <w:rPr>
          <w:rFonts w:ascii="Cambria" w:hAnsi="Cambria"/>
          <w:bCs/>
          <w:sz w:val="24"/>
          <w:szCs w:val="24"/>
          <w:lang w:val="es-ES"/>
        </w:rPr>
        <w:t xml:space="preserve"> y larvas de un díptero no identificado. </w:t>
      </w:r>
      <w:r w:rsidR="00B9013E" w:rsidRPr="00380D57">
        <w:rPr>
          <w:rFonts w:ascii="Cambria" w:hAnsi="Cambria"/>
          <w:bCs/>
          <w:sz w:val="24"/>
          <w:szCs w:val="24"/>
          <w:lang w:val="es-ES"/>
        </w:rPr>
        <w:t>La identificación de estas plagas permite que se hagan los ajustes correspondientes en la selección de los defensivos agrícolas, sus dosis y la frecuencia de aplicación.</w:t>
      </w:r>
    </w:p>
    <w:p w14:paraId="5351AB45" w14:textId="77777777" w:rsidR="00243CFB" w:rsidRPr="00380D57" w:rsidRDefault="00243CFB" w:rsidP="00912B25">
      <w:pPr>
        <w:rPr>
          <w:rFonts w:ascii="Cambria" w:hAnsi="Cambria"/>
          <w:bCs/>
          <w:sz w:val="24"/>
          <w:szCs w:val="24"/>
        </w:rPr>
      </w:pPr>
    </w:p>
    <w:p w14:paraId="56E5FBD6" w14:textId="1B9F8F85" w:rsidR="00912B25" w:rsidRPr="00380D57" w:rsidRDefault="00912B25" w:rsidP="00912B25">
      <w:pPr>
        <w:rPr>
          <w:rFonts w:ascii="Cambria" w:hAnsi="Cambria"/>
          <w:bCs/>
          <w:sz w:val="24"/>
          <w:szCs w:val="24"/>
        </w:rPr>
      </w:pPr>
      <w:r w:rsidRPr="00380D57">
        <w:rPr>
          <w:rFonts w:ascii="Cambria" w:hAnsi="Cambria"/>
          <w:bCs/>
          <w:sz w:val="24"/>
          <w:szCs w:val="24"/>
        </w:rPr>
        <w:t>En cuanto al desarrollo del cultivo, este se encuentra en etapa plena de fructificación, con apariencia normal para su edad, aunque los frutos están aún pequeños.</w:t>
      </w:r>
    </w:p>
    <w:bookmarkEnd w:id="15"/>
    <w:bookmarkEnd w:id="16"/>
    <w:p w14:paraId="1144291D" w14:textId="77777777" w:rsidR="00195CEA" w:rsidRPr="00380D57" w:rsidRDefault="00195CEA" w:rsidP="0025037A">
      <w:pPr>
        <w:rPr>
          <w:rFonts w:ascii="Cambria" w:hAnsi="Cambria"/>
          <w:sz w:val="24"/>
          <w:szCs w:val="24"/>
        </w:rPr>
      </w:pPr>
    </w:p>
    <w:p w14:paraId="7DFD3C7E" w14:textId="76BA63D1" w:rsidR="00B72980" w:rsidRPr="00380D57" w:rsidRDefault="00B72980" w:rsidP="00DE2C55">
      <w:pPr>
        <w:pStyle w:val="Sinespaciado"/>
        <w:tabs>
          <w:tab w:val="left" w:pos="993"/>
        </w:tabs>
        <w:jc w:val="both"/>
        <w:rPr>
          <w:rFonts w:ascii="Cambria" w:hAnsi="Cambria"/>
          <w:sz w:val="24"/>
          <w:szCs w:val="24"/>
          <w:lang w:val="es-DO"/>
        </w:rPr>
      </w:pPr>
      <w:r w:rsidRPr="00380D57">
        <w:rPr>
          <w:rFonts w:ascii="Cambria" w:hAnsi="Cambria"/>
          <w:b/>
          <w:bCs/>
          <w:sz w:val="24"/>
          <w:szCs w:val="24"/>
          <w:lang w:val="es-DO"/>
        </w:rPr>
        <w:t xml:space="preserve">21-22/10/2024: </w:t>
      </w:r>
      <w:r w:rsidR="0099326E" w:rsidRPr="00380D57">
        <w:rPr>
          <w:rFonts w:ascii="Cambria" w:hAnsi="Cambria"/>
          <w:sz w:val="24"/>
          <w:szCs w:val="24"/>
          <w:lang w:val="es-DO"/>
        </w:rPr>
        <w:t xml:space="preserve">Visita </w:t>
      </w:r>
      <w:r w:rsidR="00620A80" w:rsidRPr="00380D57">
        <w:rPr>
          <w:rFonts w:ascii="Cambria" w:hAnsi="Cambria"/>
          <w:sz w:val="24"/>
          <w:szCs w:val="24"/>
          <w:lang w:val="es-DO"/>
        </w:rPr>
        <w:t xml:space="preserve">de seguimiento para las parcelas de habichuela </w:t>
      </w:r>
      <w:r w:rsidR="00B56590">
        <w:rPr>
          <w:rFonts w:ascii="Cambria" w:hAnsi="Cambria"/>
          <w:sz w:val="24"/>
          <w:szCs w:val="24"/>
          <w:lang w:val="es-DO"/>
        </w:rPr>
        <w:t>a esta</w:t>
      </w:r>
      <w:r w:rsidR="005F1E51">
        <w:rPr>
          <w:rFonts w:ascii="Cambria" w:hAnsi="Cambria"/>
          <w:sz w:val="24"/>
          <w:szCs w:val="24"/>
          <w:lang w:val="es-DO"/>
        </w:rPr>
        <w:t>blecerse en</w:t>
      </w:r>
      <w:r w:rsidR="00620A80" w:rsidRPr="00380D57">
        <w:rPr>
          <w:rFonts w:ascii="Cambria" w:hAnsi="Cambria"/>
          <w:sz w:val="24"/>
          <w:szCs w:val="24"/>
          <w:lang w:val="es-DO"/>
        </w:rPr>
        <w:t xml:space="preserve"> San Juan. </w:t>
      </w:r>
      <w:r w:rsidR="00FE5AB3" w:rsidRPr="00380D57">
        <w:rPr>
          <w:rFonts w:ascii="Cambria" w:hAnsi="Cambria"/>
          <w:sz w:val="24"/>
          <w:szCs w:val="24"/>
          <w:lang w:val="es-DO"/>
        </w:rPr>
        <w:t xml:space="preserve">Nos reunimos con los técnicos Ana Mateo </w:t>
      </w:r>
      <w:r w:rsidR="00674F0D" w:rsidRPr="00380D57">
        <w:rPr>
          <w:rFonts w:ascii="Cambria" w:hAnsi="Cambria"/>
          <w:sz w:val="24"/>
          <w:szCs w:val="24"/>
          <w:lang w:val="es-DO"/>
        </w:rPr>
        <w:t>y Juan</w:t>
      </w:r>
      <w:r w:rsidR="00FE5AB3" w:rsidRPr="00380D57">
        <w:rPr>
          <w:rFonts w:ascii="Cambria" w:hAnsi="Cambria"/>
          <w:sz w:val="24"/>
          <w:szCs w:val="24"/>
          <w:lang w:val="es-DO"/>
        </w:rPr>
        <w:t xml:space="preserve"> Ramon Cedano en la Estación Experimental Arroyo Loro.</w:t>
      </w:r>
      <w:r w:rsidR="00A346FD" w:rsidRPr="00380D57">
        <w:rPr>
          <w:rFonts w:ascii="Cambria" w:hAnsi="Cambria"/>
          <w:sz w:val="24"/>
          <w:szCs w:val="24"/>
          <w:lang w:val="es-DO"/>
        </w:rPr>
        <w:t xml:space="preserve"> Los temas abordados fueron el seguimiento a las cotizaciones de insumos y materiales necesarios para la instalación de las cuatro parcelas, </w:t>
      </w:r>
      <w:r w:rsidR="0059787A" w:rsidRPr="00380D57">
        <w:rPr>
          <w:rFonts w:ascii="Cambria" w:hAnsi="Cambria"/>
          <w:sz w:val="24"/>
          <w:szCs w:val="24"/>
          <w:lang w:val="es-DO"/>
        </w:rPr>
        <w:t xml:space="preserve">selección de los productores que tendrán las parcelas demostrativas y </w:t>
      </w:r>
      <w:r w:rsidR="00A70079" w:rsidRPr="00380D57">
        <w:rPr>
          <w:rFonts w:ascii="Cambria" w:hAnsi="Cambria"/>
          <w:sz w:val="24"/>
          <w:szCs w:val="24"/>
          <w:lang w:val="es-DO"/>
        </w:rPr>
        <w:t xml:space="preserve">repaso de las posibles aplicaciones contra </w:t>
      </w:r>
      <w:proofErr w:type="spellStart"/>
      <w:r w:rsidR="00A70079" w:rsidRPr="00380D57">
        <w:rPr>
          <w:rFonts w:ascii="Cambria" w:hAnsi="Cambria"/>
          <w:sz w:val="24"/>
          <w:szCs w:val="24"/>
          <w:lang w:val="es-DO"/>
        </w:rPr>
        <w:t>thrips</w:t>
      </w:r>
      <w:proofErr w:type="spellEnd"/>
      <w:r w:rsidR="00A70079" w:rsidRPr="00380D57">
        <w:rPr>
          <w:rFonts w:ascii="Cambria" w:hAnsi="Cambria"/>
          <w:sz w:val="24"/>
          <w:szCs w:val="24"/>
          <w:lang w:val="es-DO"/>
        </w:rPr>
        <w:t xml:space="preserve"> y mosca blanca, entre </w:t>
      </w:r>
      <w:r w:rsidR="00674F0D" w:rsidRPr="00380D57">
        <w:rPr>
          <w:rFonts w:ascii="Cambria" w:hAnsi="Cambria"/>
          <w:sz w:val="24"/>
          <w:szCs w:val="24"/>
          <w:lang w:val="es-DO"/>
        </w:rPr>
        <w:t>otros temas</w:t>
      </w:r>
      <w:r w:rsidR="00A70079" w:rsidRPr="00380D57">
        <w:rPr>
          <w:rFonts w:ascii="Cambria" w:hAnsi="Cambria"/>
          <w:sz w:val="24"/>
          <w:szCs w:val="24"/>
          <w:lang w:val="es-DO"/>
        </w:rPr>
        <w:t xml:space="preserve"> </w:t>
      </w:r>
    </w:p>
    <w:p w14:paraId="54F1514A" w14:textId="77777777" w:rsidR="00B72980" w:rsidRPr="00380D57" w:rsidRDefault="00B72980" w:rsidP="00DE2C55">
      <w:pPr>
        <w:pStyle w:val="Sinespaciado"/>
        <w:tabs>
          <w:tab w:val="left" w:pos="993"/>
        </w:tabs>
        <w:jc w:val="both"/>
        <w:rPr>
          <w:rFonts w:ascii="Cambria" w:hAnsi="Cambria"/>
          <w:b/>
          <w:bCs/>
          <w:sz w:val="24"/>
          <w:szCs w:val="24"/>
          <w:lang w:val="es-DO"/>
        </w:rPr>
      </w:pPr>
    </w:p>
    <w:p w14:paraId="66B1C9DF" w14:textId="18E08154" w:rsidR="00DE2C55" w:rsidRPr="00380D57" w:rsidRDefault="00DE2C55" w:rsidP="00DE2C55">
      <w:pPr>
        <w:pStyle w:val="Sinespaciado"/>
        <w:tabs>
          <w:tab w:val="left" w:pos="993"/>
        </w:tabs>
        <w:jc w:val="both"/>
        <w:rPr>
          <w:rFonts w:ascii="Cambria" w:hAnsi="Cambria"/>
          <w:sz w:val="24"/>
          <w:szCs w:val="24"/>
          <w:lang w:val="es-DO"/>
        </w:rPr>
      </w:pPr>
      <w:r w:rsidRPr="00380D57">
        <w:rPr>
          <w:rFonts w:ascii="Cambria" w:hAnsi="Cambria"/>
          <w:b/>
          <w:bCs/>
          <w:sz w:val="24"/>
          <w:szCs w:val="24"/>
          <w:lang w:val="es-DO"/>
        </w:rPr>
        <w:t>24/10/2024</w:t>
      </w:r>
      <w:r w:rsidR="00C64FF7" w:rsidRPr="00380D57">
        <w:rPr>
          <w:rFonts w:ascii="Cambria" w:hAnsi="Cambria"/>
          <w:b/>
          <w:bCs/>
          <w:sz w:val="24"/>
          <w:szCs w:val="24"/>
          <w:lang w:val="es-DO"/>
        </w:rPr>
        <w:t xml:space="preserve">: </w:t>
      </w:r>
      <w:r w:rsidR="00C64FF7" w:rsidRPr="00380D57">
        <w:rPr>
          <w:rFonts w:ascii="Cambria" w:hAnsi="Cambria"/>
          <w:sz w:val="24"/>
          <w:szCs w:val="24"/>
          <w:lang w:val="es-DO"/>
        </w:rPr>
        <w:t>Se realizo la primera cosecha</w:t>
      </w:r>
      <w:r w:rsidR="00980771" w:rsidRPr="00380D57">
        <w:rPr>
          <w:rFonts w:ascii="Cambria" w:hAnsi="Cambria"/>
          <w:sz w:val="24"/>
          <w:szCs w:val="24"/>
          <w:lang w:val="es-DO"/>
        </w:rPr>
        <w:t xml:space="preserve"> en la </w:t>
      </w:r>
      <w:r w:rsidR="002B7755" w:rsidRPr="00380D57">
        <w:rPr>
          <w:rFonts w:ascii="Cambria" w:hAnsi="Cambria"/>
          <w:sz w:val="24"/>
          <w:szCs w:val="24"/>
          <w:lang w:val="es-DO"/>
        </w:rPr>
        <w:t xml:space="preserve">parcela demostrativa de </w:t>
      </w:r>
      <w:proofErr w:type="spellStart"/>
      <w:r w:rsidR="002B7755" w:rsidRPr="00380D57">
        <w:rPr>
          <w:rFonts w:ascii="Cambria" w:hAnsi="Cambria"/>
          <w:sz w:val="24"/>
          <w:szCs w:val="24"/>
          <w:lang w:val="es-DO"/>
        </w:rPr>
        <w:t>aji</w:t>
      </w:r>
      <w:proofErr w:type="spellEnd"/>
      <w:r w:rsidR="002B7755" w:rsidRPr="00380D57">
        <w:rPr>
          <w:rFonts w:ascii="Cambria" w:hAnsi="Cambria"/>
          <w:sz w:val="24"/>
          <w:szCs w:val="24"/>
          <w:lang w:val="es-DO"/>
        </w:rPr>
        <w:t xml:space="preserve"> </w:t>
      </w:r>
      <w:r w:rsidR="00AF37AC" w:rsidRPr="00380D57">
        <w:rPr>
          <w:rFonts w:ascii="Cambria" w:hAnsi="Cambria"/>
          <w:sz w:val="24"/>
          <w:szCs w:val="24"/>
          <w:lang w:val="es-DO"/>
        </w:rPr>
        <w:t>picante</w:t>
      </w:r>
      <w:r w:rsidR="002B7755" w:rsidRPr="00380D57">
        <w:rPr>
          <w:rFonts w:ascii="Cambria" w:hAnsi="Cambria"/>
          <w:sz w:val="24"/>
          <w:szCs w:val="24"/>
          <w:lang w:val="es-DO"/>
        </w:rPr>
        <w:t xml:space="preserve"> en La vega</w:t>
      </w:r>
      <w:r w:rsidR="00C64FF7" w:rsidRPr="00380D57">
        <w:rPr>
          <w:rFonts w:ascii="Cambria" w:hAnsi="Cambria"/>
          <w:sz w:val="24"/>
          <w:szCs w:val="24"/>
          <w:lang w:val="es-DO"/>
        </w:rPr>
        <w:t>,</w:t>
      </w:r>
      <w:r w:rsidRPr="00380D57">
        <w:rPr>
          <w:rFonts w:ascii="Cambria" w:hAnsi="Cambria"/>
          <w:sz w:val="24"/>
          <w:szCs w:val="24"/>
          <w:lang w:val="es-DO"/>
        </w:rPr>
        <w:t xml:space="preserve"> lo cual se hizo bajo la dirección de </w:t>
      </w:r>
      <w:proofErr w:type="spellStart"/>
      <w:r w:rsidRPr="00380D57">
        <w:rPr>
          <w:rFonts w:ascii="Cambria" w:hAnsi="Cambria"/>
          <w:sz w:val="24"/>
          <w:szCs w:val="24"/>
          <w:lang w:val="es-DO"/>
        </w:rPr>
        <w:t>Johuan</w:t>
      </w:r>
      <w:proofErr w:type="spellEnd"/>
      <w:r w:rsidRPr="00380D57">
        <w:rPr>
          <w:rFonts w:ascii="Cambria" w:hAnsi="Cambria"/>
          <w:sz w:val="24"/>
          <w:szCs w:val="24"/>
          <w:lang w:val="es-DO"/>
        </w:rPr>
        <w:t xml:space="preserve"> Santos y Mauricio López. En total se cosecharon 12 quintales de ají con la plantación recién cumpliendo los dos meses después de trasplantada.</w:t>
      </w:r>
    </w:p>
    <w:p w14:paraId="04C006FC" w14:textId="77777777" w:rsidR="00674F0D" w:rsidRPr="00380D57" w:rsidRDefault="00674F0D" w:rsidP="00DE2C55">
      <w:pPr>
        <w:pStyle w:val="Sinespaciado"/>
        <w:tabs>
          <w:tab w:val="left" w:pos="993"/>
        </w:tabs>
        <w:jc w:val="both"/>
        <w:rPr>
          <w:rFonts w:ascii="Cambria" w:hAnsi="Cambria"/>
          <w:sz w:val="24"/>
          <w:szCs w:val="24"/>
          <w:lang w:val="es-DO"/>
        </w:rPr>
      </w:pPr>
    </w:p>
    <w:p w14:paraId="141197AB" w14:textId="09499FAE" w:rsidR="00DC053C" w:rsidRPr="00380D57" w:rsidRDefault="00986B26" w:rsidP="00DC053C">
      <w:pPr>
        <w:pStyle w:val="Sinespaciado"/>
        <w:tabs>
          <w:tab w:val="left" w:pos="993"/>
        </w:tabs>
        <w:rPr>
          <w:rFonts w:ascii="Cambria" w:hAnsi="Cambria"/>
          <w:sz w:val="24"/>
          <w:szCs w:val="24"/>
          <w:lang w:val="es-DO"/>
        </w:rPr>
      </w:pPr>
      <w:r w:rsidRPr="00380D57">
        <w:rPr>
          <w:rFonts w:ascii="Cambria" w:hAnsi="Cambria"/>
          <w:b/>
          <w:bCs/>
          <w:sz w:val="24"/>
          <w:szCs w:val="24"/>
          <w:lang w:val="es-DO"/>
        </w:rPr>
        <w:t>30-31/10/2024:</w:t>
      </w:r>
      <w:r w:rsidRPr="00380D57">
        <w:rPr>
          <w:rFonts w:ascii="Cambria" w:hAnsi="Cambria"/>
          <w:sz w:val="24"/>
          <w:szCs w:val="24"/>
          <w:lang w:val="es-DO"/>
        </w:rPr>
        <w:t xml:space="preserve"> </w:t>
      </w:r>
      <w:r w:rsidR="004C00B2" w:rsidRPr="00380D57">
        <w:rPr>
          <w:rFonts w:ascii="Cambria" w:hAnsi="Cambria"/>
          <w:sz w:val="24"/>
          <w:szCs w:val="24"/>
          <w:lang w:val="es-DO"/>
        </w:rPr>
        <w:t>Viaje de seguimiento</w:t>
      </w:r>
      <w:r w:rsidR="006E60FA" w:rsidRPr="00380D57">
        <w:rPr>
          <w:rFonts w:ascii="Cambria" w:hAnsi="Cambria"/>
          <w:sz w:val="24"/>
          <w:szCs w:val="24"/>
          <w:lang w:val="es-DO"/>
        </w:rPr>
        <w:t xml:space="preserve"> </w:t>
      </w:r>
      <w:r w:rsidR="004C00B2" w:rsidRPr="00380D57">
        <w:rPr>
          <w:rFonts w:ascii="Cambria" w:hAnsi="Cambria"/>
          <w:sz w:val="24"/>
          <w:szCs w:val="24"/>
          <w:lang w:val="es-DO"/>
        </w:rPr>
        <w:t xml:space="preserve">en San Juan. </w:t>
      </w:r>
      <w:r w:rsidR="00DC053C" w:rsidRPr="00380D57">
        <w:rPr>
          <w:rFonts w:ascii="Cambria" w:hAnsi="Cambria"/>
          <w:sz w:val="24"/>
          <w:szCs w:val="24"/>
          <w:lang w:val="es-DO"/>
        </w:rPr>
        <w:t>Con fin</w:t>
      </w:r>
      <w:r w:rsidR="00A9750F" w:rsidRPr="00380D57">
        <w:rPr>
          <w:rFonts w:ascii="Cambria" w:hAnsi="Cambria"/>
          <w:sz w:val="24"/>
          <w:szCs w:val="24"/>
          <w:lang w:val="es-DO"/>
        </w:rPr>
        <w:t>alidad</w:t>
      </w:r>
      <w:r w:rsidR="00DC053C" w:rsidRPr="00380D57">
        <w:rPr>
          <w:rFonts w:ascii="Cambria" w:hAnsi="Cambria"/>
          <w:sz w:val="24"/>
          <w:szCs w:val="24"/>
          <w:lang w:val="es-DO"/>
        </w:rPr>
        <w:t xml:space="preserve"> de</w:t>
      </w:r>
      <w:r w:rsidR="00A9750F" w:rsidRPr="00380D57">
        <w:rPr>
          <w:rFonts w:ascii="Cambria" w:hAnsi="Cambria"/>
          <w:sz w:val="24"/>
          <w:szCs w:val="24"/>
          <w:lang w:val="es-DO"/>
        </w:rPr>
        <w:t xml:space="preserve"> </w:t>
      </w:r>
      <w:r w:rsidR="009E637F" w:rsidRPr="00380D57">
        <w:rPr>
          <w:rFonts w:ascii="Cambria" w:hAnsi="Cambria"/>
          <w:sz w:val="24"/>
          <w:szCs w:val="24"/>
          <w:lang w:val="es-DO"/>
        </w:rPr>
        <w:t>culminar la fase de cotizaciones y avanzar con los preparativo</w:t>
      </w:r>
      <w:r w:rsidR="00272BF1" w:rsidRPr="00380D57">
        <w:rPr>
          <w:rFonts w:ascii="Cambria" w:hAnsi="Cambria"/>
          <w:sz w:val="24"/>
          <w:szCs w:val="24"/>
          <w:lang w:val="es-DO"/>
        </w:rPr>
        <w:t>s para</w:t>
      </w:r>
      <w:r w:rsidR="00DC053C" w:rsidRPr="00380D57">
        <w:rPr>
          <w:rFonts w:ascii="Cambria" w:hAnsi="Cambria"/>
          <w:sz w:val="24"/>
          <w:szCs w:val="24"/>
          <w:lang w:val="es-DO"/>
        </w:rPr>
        <w:t xml:space="preserve"> la siembra de la</w:t>
      </w:r>
      <w:r w:rsidR="006E60FA" w:rsidRPr="00380D57">
        <w:rPr>
          <w:rFonts w:ascii="Cambria" w:hAnsi="Cambria"/>
          <w:sz w:val="24"/>
          <w:szCs w:val="24"/>
          <w:lang w:val="es-DO"/>
        </w:rPr>
        <w:t>s 4</w:t>
      </w:r>
      <w:r w:rsidR="00DC053C" w:rsidRPr="00380D57">
        <w:rPr>
          <w:rFonts w:ascii="Cambria" w:hAnsi="Cambria"/>
          <w:sz w:val="24"/>
          <w:szCs w:val="24"/>
          <w:lang w:val="es-DO"/>
        </w:rPr>
        <w:t xml:space="preserve"> parcela</w:t>
      </w:r>
      <w:r w:rsidR="006E60FA" w:rsidRPr="00380D57">
        <w:rPr>
          <w:rFonts w:ascii="Cambria" w:hAnsi="Cambria"/>
          <w:sz w:val="24"/>
          <w:szCs w:val="24"/>
          <w:lang w:val="es-DO"/>
        </w:rPr>
        <w:t>s</w:t>
      </w:r>
      <w:r w:rsidR="00DC053C" w:rsidRPr="00380D57">
        <w:rPr>
          <w:rFonts w:ascii="Cambria" w:hAnsi="Cambria"/>
          <w:sz w:val="24"/>
          <w:szCs w:val="24"/>
          <w:lang w:val="es-DO"/>
        </w:rPr>
        <w:t xml:space="preserve"> de habichuelas, se estuvieron realizando las siguientes actividades: </w:t>
      </w:r>
    </w:p>
    <w:p w14:paraId="29ECB99B" w14:textId="77777777" w:rsidR="00DC053C" w:rsidRPr="00380D57" w:rsidRDefault="00DC053C" w:rsidP="00DC053C">
      <w:pPr>
        <w:pStyle w:val="Sinespaciado"/>
        <w:tabs>
          <w:tab w:val="left" w:pos="993"/>
        </w:tabs>
        <w:rPr>
          <w:rFonts w:ascii="Cambria" w:hAnsi="Cambria"/>
          <w:sz w:val="24"/>
          <w:szCs w:val="24"/>
          <w:lang w:val="es-DO"/>
        </w:rPr>
      </w:pPr>
    </w:p>
    <w:p w14:paraId="5FC68607" w14:textId="10A89B45" w:rsidR="00DC053C" w:rsidRPr="00380D57" w:rsidRDefault="00DC053C" w:rsidP="00DC053C">
      <w:pPr>
        <w:pStyle w:val="Sinespaciado"/>
        <w:numPr>
          <w:ilvl w:val="0"/>
          <w:numId w:val="48"/>
        </w:numPr>
        <w:tabs>
          <w:tab w:val="left" w:pos="993"/>
        </w:tabs>
        <w:rPr>
          <w:rFonts w:ascii="Cambria" w:hAnsi="Cambria"/>
          <w:sz w:val="24"/>
          <w:szCs w:val="24"/>
          <w:lang w:val="es-DO"/>
        </w:rPr>
      </w:pPr>
      <w:r w:rsidRPr="00380D57">
        <w:rPr>
          <w:rFonts w:ascii="Cambria" w:hAnsi="Cambria"/>
          <w:sz w:val="24"/>
          <w:szCs w:val="24"/>
          <w:lang w:val="es-DO"/>
        </w:rPr>
        <w:t>Se buscaron tres productos en la empresa FERQUIDO.</w:t>
      </w:r>
    </w:p>
    <w:p w14:paraId="5E10AF34" w14:textId="0519DBF0" w:rsidR="00DC053C" w:rsidRPr="00380D57" w:rsidRDefault="00DC053C" w:rsidP="00DC053C">
      <w:pPr>
        <w:pStyle w:val="Sinespaciado"/>
        <w:numPr>
          <w:ilvl w:val="0"/>
          <w:numId w:val="48"/>
        </w:numPr>
        <w:tabs>
          <w:tab w:val="left" w:pos="993"/>
        </w:tabs>
        <w:rPr>
          <w:rFonts w:ascii="Cambria" w:hAnsi="Cambria"/>
          <w:sz w:val="24"/>
          <w:szCs w:val="24"/>
          <w:lang w:val="es-DO"/>
        </w:rPr>
      </w:pPr>
      <w:r w:rsidRPr="00380D57">
        <w:rPr>
          <w:rFonts w:ascii="Cambria" w:hAnsi="Cambria"/>
          <w:sz w:val="24"/>
          <w:szCs w:val="24"/>
          <w:lang w:val="es-DO"/>
        </w:rPr>
        <w:t xml:space="preserve">Se buscaron sacos, hilos y 5 </w:t>
      </w:r>
      <w:proofErr w:type="spellStart"/>
      <w:r w:rsidRPr="00380D57">
        <w:rPr>
          <w:rFonts w:ascii="Cambria" w:hAnsi="Cambria"/>
          <w:sz w:val="24"/>
          <w:szCs w:val="24"/>
          <w:lang w:val="es-DO"/>
        </w:rPr>
        <w:t>qq</w:t>
      </w:r>
      <w:r w:rsidR="00B862D7">
        <w:rPr>
          <w:rFonts w:ascii="Cambria" w:hAnsi="Cambria"/>
          <w:sz w:val="24"/>
          <w:szCs w:val="24"/>
          <w:lang w:val="es-DO"/>
        </w:rPr>
        <w:t>s</w:t>
      </w:r>
      <w:proofErr w:type="spellEnd"/>
      <w:r w:rsidRPr="00380D57">
        <w:rPr>
          <w:rFonts w:ascii="Cambria" w:hAnsi="Cambria"/>
          <w:sz w:val="24"/>
          <w:szCs w:val="24"/>
          <w:lang w:val="es-DO"/>
        </w:rPr>
        <w:t xml:space="preserve"> de semilla en Almacenes Alejandro Ramírez</w:t>
      </w:r>
    </w:p>
    <w:p w14:paraId="411E56FA" w14:textId="425A54B5" w:rsidR="00DC053C" w:rsidRPr="00380D57" w:rsidRDefault="00DC053C" w:rsidP="00DC053C">
      <w:pPr>
        <w:pStyle w:val="Sinespaciado"/>
        <w:numPr>
          <w:ilvl w:val="0"/>
          <w:numId w:val="48"/>
        </w:numPr>
        <w:tabs>
          <w:tab w:val="left" w:pos="993"/>
        </w:tabs>
        <w:rPr>
          <w:rFonts w:ascii="Cambria" w:hAnsi="Cambria"/>
          <w:sz w:val="24"/>
          <w:szCs w:val="24"/>
          <w:lang w:val="es-DO"/>
        </w:rPr>
      </w:pPr>
      <w:r w:rsidRPr="00380D57">
        <w:rPr>
          <w:rFonts w:ascii="Cambria" w:hAnsi="Cambria"/>
          <w:sz w:val="24"/>
          <w:szCs w:val="24"/>
          <w:lang w:val="es-DO"/>
        </w:rPr>
        <w:t>Se recogieron 10 productos en la compañía Almonte Comercial.</w:t>
      </w:r>
    </w:p>
    <w:p w14:paraId="43FB7CAD" w14:textId="6BE50A01" w:rsidR="00DC053C" w:rsidRPr="00380D57" w:rsidRDefault="00DC053C" w:rsidP="00DC053C">
      <w:pPr>
        <w:pStyle w:val="Sinespaciado"/>
        <w:numPr>
          <w:ilvl w:val="0"/>
          <w:numId w:val="48"/>
        </w:numPr>
        <w:tabs>
          <w:tab w:val="left" w:pos="993"/>
        </w:tabs>
        <w:rPr>
          <w:rFonts w:ascii="Cambria" w:hAnsi="Cambria"/>
          <w:sz w:val="24"/>
          <w:szCs w:val="24"/>
          <w:lang w:val="es-DO"/>
        </w:rPr>
      </w:pPr>
      <w:r w:rsidRPr="00380D57">
        <w:rPr>
          <w:rFonts w:ascii="Cambria" w:hAnsi="Cambria"/>
          <w:sz w:val="24"/>
          <w:szCs w:val="24"/>
          <w:lang w:val="es-DO"/>
        </w:rPr>
        <w:t xml:space="preserve">Se visitó la parcela del productor </w:t>
      </w:r>
      <w:proofErr w:type="spellStart"/>
      <w:r w:rsidRPr="00380D57">
        <w:rPr>
          <w:rFonts w:ascii="Cambria" w:hAnsi="Cambria"/>
          <w:sz w:val="24"/>
          <w:szCs w:val="24"/>
          <w:lang w:val="es-DO"/>
        </w:rPr>
        <w:t>Liomal</w:t>
      </w:r>
      <w:proofErr w:type="spellEnd"/>
      <w:r w:rsidRPr="00380D57">
        <w:rPr>
          <w:rFonts w:ascii="Cambria" w:hAnsi="Cambria"/>
          <w:sz w:val="24"/>
          <w:szCs w:val="24"/>
          <w:lang w:val="es-DO"/>
        </w:rPr>
        <w:t xml:space="preserve"> Ramírez en la Entrada de Mogollón. Se le ofrecieron detalles sobre la instalación de la parcela demostrativa de habichuela.</w:t>
      </w:r>
    </w:p>
    <w:p w14:paraId="21EADA1B" w14:textId="196C51FA" w:rsidR="00DC053C" w:rsidRPr="00380D57" w:rsidRDefault="00087B26" w:rsidP="00DC053C">
      <w:pPr>
        <w:pStyle w:val="Sinespaciado"/>
        <w:numPr>
          <w:ilvl w:val="0"/>
          <w:numId w:val="48"/>
        </w:numPr>
        <w:tabs>
          <w:tab w:val="left" w:pos="993"/>
        </w:tabs>
        <w:rPr>
          <w:rFonts w:ascii="Cambria" w:hAnsi="Cambria"/>
          <w:sz w:val="24"/>
          <w:szCs w:val="24"/>
          <w:lang w:val="es-DO"/>
        </w:rPr>
      </w:pPr>
      <w:r>
        <w:rPr>
          <w:rFonts w:ascii="Cambria" w:hAnsi="Cambria"/>
          <w:sz w:val="24"/>
          <w:szCs w:val="24"/>
          <w:lang w:val="es-DO"/>
        </w:rPr>
        <w:t>S</w:t>
      </w:r>
      <w:r w:rsidR="00DC053C" w:rsidRPr="00380D57">
        <w:rPr>
          <w:rFonts w:ascii="Cambria" w:hAnsi="Cambria"/>
          <w:sz w:val="24"/>
          <w:szCs w:val="24"/>
          <w:lang w:val="es-DO"/>
        </w:rPr>
        <w:t xml:space="preserve">e visitó la parcela del productor Norberto </w:t>
      </w:r>
      <w:proofErr w:type="spellStart"/>
      <w:r w:rsidR="00DC053C" w:rsidRPr="00380D57">
        <w:rPr>
          <w:rFonts w:ascii="Cambria" w:hAnsi="Cambria"/>
          <w:sz w:val="24"/>
          <w:szCs w:val="24"/>
          <w:lang w:val="es-DO"/>
        </w:rPr>
        <w:t>Made</w:t>
      </w:r>
      <w:proofErr w:type="spellEnd"/>
      <w:r w:rsidR="00DC053C" w:rsidRPr="00380D57">
        <w:rPr>
          <w:rFonts w:ascii="Cambria" w:hAnsi="Cambria"/>
          <w:sz w:val="24"/>
          <w:szCs w:val="24"/>
          <w:lang w:val="es-DO"/>
        </w:rPr>
        <w:t xml:space="preserve"> Ramírez en Pedro Corto.</w:t>
      </w:r>
    </w:p>
    <w:p w14:paraId="49BE0ECE" w14:textId="4452EBEB" w:rsidR="00DC053C" w:rsidRPr="00380D57" w:rsidRDefault="00DC053C" w:rsidP="00DC053C">
      <w:pPr>
        <w:pStyle w:val="Sinespaciado"/>
        <w:numPr>
          <w:ilvl w:val="0"/>
          <w:numId w:val="48"/>
        </w:numPr>
        <w:tabs>
          <w:tab w:val="left" w:pos="993"/>
        </w:tabs>
        <w:rPr>
          <w:rFonts w:ascii="Cambria" w:hAnsi="Cambria"/>
          <w:sz w:val="24"/>
          <w:szCs w:val="24"/>
          <w:lang w:val="es-DO"/>
        </w:rPr>
      </w:pPr>
      <w:r w:rsidRPr="00380D57">
        <w:rPr>
          <w:rFonts w:ascii="Cambria" w:hAnsi="Cambria"/>
          <w:sz w:val="24"/>
          <w:szCs w:val="24"/>
          <w:lang w:val="es-DO"/>
        </w:rPr>
        <w:t>Se guardaron todos los productos en la Estación Experimental Arroyo Loro.</w:t>
      </w:r>
    </w:p>
    <w:p w14:paraId="5E7300B6" w14:textId="05E95C84" w:rsidR="00674F0D" w:rsidRPr="00380D57" w:rsidRDefault="00DC053C" w:rsidP="00DC053C">
      <w:pPr>
        <w:pStyle w:val="Sinespaciado"/>
        <w:numPr>
          <w:ilvl w:val="0"/>
          <w:numId w:val="48"/>
        </w:numPr>
        <w:tabs>
          <w:tab w:val="left" w:pos="993"/>
        </w:tabs>
        <w:jc w:val="both"/>
        <w:rPr>
          <w:rFonts w:ascii="Cambria" w:hAnsi="Cambria"/>
          <w:sz w:val="24"/>
          <w:szCs w:val="24"/>
        </w:rPr>
      </w:pPr>
      <w:r w:rsidRPr="00380D57">
        <w:rPr>
          <w:rFonts w:ascii="Cambria" w:hAnsi="Cambria"/>
          <w:sz w:val="24"/>
          <w:szCs w:val="24"/>
          <w:lang w:val="es-DO"/>
        </w:rPr>
        <w:t xml:space="preserve">Se buscarán mujeres para limpiar los 5 </w:t>
      </w:r>
      <w:proofErr w:type="spellStart"/>
      <w:r w:rsidRPr="00380D57">
        <w:rPr>
          <w:rFonts w:ascii="Cambria" w:hAnsi="Cambria"/>
          <w:sz w:val="24"/>
          <w:szCs w:val="24"/>
          <w:lang w:val="es-DO"/>
        </w:rPr>
        <w:t>qq</w:t>
      </w:r>
      <w:proofErr w:type="spellEnd"/>
      <w:r w:rsidRPr="00380D57">
        <w:rPr>
          <w:rFonts w:ascii="Cambria" w:hAnsi="Cambria"/>
          <w:sz w:val="24"/>
          <w:szCs w:val="24"/>
          <w:lang w:val="es-DO"/>
        </w:rPr>
        <w:t xml:space="preserve"> de semilla para garantizar una buena nascencia una vez sembrada.</w:t>
      </w:r>
    </w:p>
    <w:p w14:paraId="15795F78" w14:textId="77777777" w:rsidR="00C64FF7" w:rsidRPr="00380D57" w:rsidRDefault="00C64FF7" w:rsidP="00DE2C55">
      <w:pPr>
        <w:pStyle w:val="Sinespaciado"/>
        <w:tabs>
          <w:tab w:val="left" w:pos="993"/>
        </w:tabs>
        <w:jc w:val="both"/>
        <w:rPr>
          <w:rFonts w:ascii="Cambria" w:hAnsi="Cambria"/>
          <w:sz w:val="24"/>
          <w:szCs w:val="24"/>
          <w:lang w:val="es-DO"/>
        </w:rPr>
      </w:pPr>
    </w:p>
    <w:p w14:paraId="154CA532" w14:textId="77777777" w:rsidR="00DE2C55" w:rsidRPr="00380D57" w:rsidRDefault="00DE2C55" w:rsidP="0025037A">
      <w:pPr>
        <w:rPr>
          <w:rFonts w:ascii="Cambria" w:hAnsi="Cambria"/>
          <w:sz w:val="24"/>
          <w:szCs w:val="24"/>
        </w:rPr>
      </w:pPr>
    </w:p>
    <w:p w14:paraId="14FAE762" w14:textId="43F600F0" w:rsidR="004E444C" w:rsidRPr="00380D57" w:rsidRDefault="004E444C" w:rsidP="0025037A">
      <w:pPr>
        <w:pStyle w:val="Lista3"/>
        <w:ind w:left="0" w:firstLine="0"/>
        <w:rPr>
          <w:rFonts w:ascii="Cambria" w:hAnsi="Cambria"/>
          <w:b/>
          <w:bCs/>
          <w:sz w:val="24"/>
          <w:szCs w:val="24"/>
          <w:highlight w:val="yellow"/>
        </w:rPr>
      </w:pPr>
      <w:r w:rsidRPr="00380D57">
        <w:rPr>
          <w:rFonts w:ascii="Cambria" w:hAnsi="Cambria"/>
          <w:b/>
          <w:bCs/>
          <w:sz w:val="24"/>
          <w:szCs w:val="24"/>
        </w:rPr>
        <w:t>3.1.4</w:t>
      </w:r>
      <w:r w:rsidR="00692CEC" w:rsidRPr="00380D57">
        <w:rPr>
          <w:rFonts w:ascii="Cambria" w:hAnsi="Cambria"/>
          <w:b/>
          <w:bCs/>
          <w:sz w:val="24"/>
          <w:szCs w:val="24"/>
        </w:rPr>
        <w:t xml:space="preserve"> </w:t>
      </w:r>
      <w:r w:rsidR="008A296E" w:rsidRPr="00380D57">
        <w:rPr>
          <w:rFonts w:ascii="Cambria" w:hAnsi="Cambria"/>
          <w:b/>
          <w:bCs/>
          <w:sz w:val="24"/>
          <w:szCs w:val="24"/>
        </w:rPr>
        <w:t>Dpto. de Agricultura Competitiva</w:t>
      </w:r>
      <w:r w:rsidRPr="00380D57">
        <w:rPr>
          <w:rFonts w:ascii="Cambria" w:hAnsi="Cambria"/>
          <w:b/>
          <w:bCs/>
          <w:sz w:val="24"/>
          <w:szCs w:val="24"/>
        </w:rPr>
        <w:t>.</w:t>
      </w:r>
    </w:p>
    <w:p w14:paraId="27A67E3D" w14:textId="77777777" w:rsidR="00685670" w:rsidRPr="00380D57" w:rsidRDefault="00685670" w:rsidP="0025037A">
      <w:pPr>
        <w:rPr>
          <w:rFonts w:ascii="Cambria" w:hAnsi="Cambria"/>
          <w:sz w:val="24"/>
          <w:szCs w:val="24"/>
          <w:highlight w:val="yellow"/>
        </w:rPr>
      </w:pPr>
    </w:p>
    <w:p w14:paraId="1A87785B" w14:textId="42FEBADF" w:rsidR="001C549C" w:rsidRDefault="005D4BDE" w:rsidP="0025037A">
      <w:pPr>
        <w:pStyle w:val="Continuarlista3"/>
        <w:ind w:left="0"/>
        <w:rPr>
          <w:rFonts w:ascii="Cambria" w:hAnsi="Cambria"/>
          <w:sz w:val="24"/>
          <w:szCs w:val="24"/>
        </w:rPr>
      </w:pPr>
      <w:bookmarkStart w:id="17" w:name="_Hlk179287769"/>
      <w:r w:rsidRPr="00380D57">
        <w:rPr>
          <w:rFonts w:ascii="Cambria" w:hAnsi="Cambria"/>
          <w:b/>
          <w:sz w:val="24"/>
          <w:szCs w:val="24"/>
        </w:rPr>
        <w:t>15/10/2024</w:t>
      </w:r>
      <w:r w:rsidR="00DE4F9B" w:rsidRPr="00380D57">
        <w:rPr>
          <w:rFonts w:ascii="Cambria" w:hAnsi="Cambria"/>
          <w:b/>
          <w:sz w:val="24"/>
          <w:szCs w:val="24"/>
        </w:rPr>
        <w:t>:</w:t>
      </w:r>
      <w:r w:rsidR="00DE4F9B" w:rsidRPr="00380D57">
        <w:rPr>
          <w:rFonts w:ascii="Cambria" w:hAnsi="Cambria"/>
          <w:sz w:val="24"/>
          <w:szCs w:val="24"/>
        </w:rPr>
        <w:t xml:space="preserve"> </w:t>
      </w:r>
      <w:bookmarkStart w:id="18" w:name="_Hlk12956703"/>
      <w:r w:rsidR="00562E0D" w:rsidRPr="00380D57">
        <w:rPr>
          <w:rFonts w:ascii="Cambria" w:hAnsi="Cambria"/>
          <w:sz w:val="24"/>
          <w:szCs w:val="24"/>
        </w:rPr>
        <w:t>Visita de seguimiento en la parcela de plátano ubicada en Tamayo, provincia Bahoruco, para la s</w:t>
      </w:r>
      <w:r w:rsidRPr="00380D57">
        <w:rPr>
          <w:rFonts w:ascii="Cambria" w:hAnsi="Cambria"/>
          <w:sz w:val="24"/>
          <w:szCs w:val="24"/>
        </w:rPr>
        <w:t>upervisión</w:t>
      </w:r>
      <w:r w:rsidR="00562E0D" w:rsidRPr="00380D57">
        <w:rPr>
          <w:rFonts w:ascii="Cambria" w:hAnsi="Cambria"/>
          <w:sz w:val="24"/>
          <w:szCs w:val="24"/>
        </w:rPr>
        <w:t xml:space="preserve"> de </w:t>
      </w:r>
      <w:r w:rsidR="00A55234" w:rsidRPr="00380D57">
        <w:rPr>
          <w:rFonts w:ascii="Cambria" w:hAnsi="Cambria"/>
          <w:sz w:val="24"/>
          <w:szCs w:val="24"/>
        </w:rPr>
        <w:t xml:space="preserve">las actividades de </w:t>
      </w:r>
      <w:r w:rsidR="00562E0D" w:rsidRPr="00380D57">
        <w:rPr>
          <w:rFonts w:ascii="Cambria" w:hAnsi="Cambria"/>
          <w:sz w:val="24"/>
          <w:szCs w:val="24"/>
        </w:rPr>
        <w:t xml:space="preserve">fumigación </w:t>
      </w:r>
      <w:r w:rsidR="00A55234" w:rsidRPr="00380D57">
        <w:rPr>
          <w:rFonts w:ascii="Cambria" w:hAnsi="Cambria"/>
          <w:sz w:val="24"/>
          <w:szCs w:val="24"/>
        </w:rPr>
        <w:t>y aplicación de abono orgánico al tronco de la plantación</w:t>
      </w:r>
      <w:r w:rsidR="00562E0D" w:rsidRPr="00380D57">
        <w:rPr>
          <w:rFonts w:ascii="Cambria" w:hAnsi="Cambria"/>
          <w:sz w:val="24"/>
          <w:szCs w:val="24"/>
        </w:rPr>
        <w:t>.</w:t>
      </w:r>
    </w:p>
    <w:p w14:paraId="548E95AC" w14:textId="77777777" w:rsidR="007B0417" w:rsidRPr="00380D57" w:rsidRDefault="007B0417" w:rsidP="0025037A">
      <w:pPr>
        <w:pStyle w:val="Continuarlista3"/>
        <w:ind w:left="0"/>
        <w:rPr>
          <w:rFonts w:ascii="Cambria" w:hAnsi="Cambria"/>
          <w:sz w:val="24"/>
          <w:szCs w:val="24"/>
        </w:rPr>
      </w:pPr>
    </w:p>
    <w:p w14:paraId="48EA74EB" w14:textId="2AF3ECB3" w:rsidR="00562E0D" w:rsidRPr="00380D57" w:rsidRDefault="00745180" w:rsidP="0025037A">
      <w:pPr>
        <w:pStyle w:val="Continuarlista3"/>
        <w:ind w:left="0"/>
        <w:rPr>
          <w:rFonts w:ascii="Cambria" w:hAnsi="Cambria"/>
          <w:sz w:val="24"/>
          <w:szCs w:val="24"/>
        </w:rPr>
      </w:pPr>
      <w:r w:rsidRPr="00380D57">
        <w:rPr>
          <w:rFonts w:ascii="Cambria" w:hAnsi="Cambria"/>
          <w:b/>
          <w:bCs/>
          <w:sz w:val="24"/>
          <w:szCs w:val="24"/>
        </w:rPr>
        <w:t>16/10/2024:</w:t>
      </w:r>
      <w:r w:rsidRPr="00380D57">
        <w:rPr>
          <w:rFonts w:ascii="Cambria" w:hAnsi="Cambria"/>
          <w:sz w:val="24"/>
          <w:szCs w:val="24"/>
        </w:rPr>
        <w:t xml:space="preserve"> </w:t>
      </w:r>
      <w:r w:rsidR="002C4E3B" w:rsidRPr="00380D57">
        <w:rPr>
          <w:rFonts w:ascii="Cambria" w:hAnsi="Cambria"/>
          <w:sz w:val="24"/>
          <w:szCs w:val="24"/>
        </w:rPr>
        <w:t>Se realizó una visita</w:t>
      </w:r>
      <w:r w:rsidR="007B0417">
        <w:rPr>
          <w:rFonts w:ascii="Cambria" w:hAnsi="Cambria"/>
          <w:sz w:val="24"/>
          <w:szCs w:val="24"/>
        </w:rPr>
        <w:t xml:space="preserve"> de seguimiento</w:t>
      </w:r>
      <w:r w:rsidR="002C4E3B" w:rsidRPr="00380D57">
        <w:rPr>
          <w:rFonts w:ascii="Cambria" w:hAnsi="Cambria"/>
          <w:sz w:val="24"/>
          <w:szCs w:val="24"/>
        </w:rPr>
        <w:t xml:space="preserve"> a la parcela de aguacate, ubicada en el municipio de Hondo Valle, Provincia Elías Piña</w:t>
      </w:r>
      <w:r w:rsidR="006D1461">
        <w:rPr>
          <w:rFonts w:ascii="Cambria" w:hAnsi="Cambria"/>
          <w:sz w:val="24"/>
          <w:szCs w:val="24"/>
        </w:rPr>
        <w:t>.</w:t>
      </w:r>
    </w:p>
    <w:p w14:paraId="5766CA16" w14:textId="77777777" w:rsidR="00276EEC" w:rsidRPr="00380D57" w:rsidRDefault="00276EEC" w:rsidP="0025037A">
      <w:pPr>
        <w:pStyle w:val="Continuarlista3"/>
        <w:ind w:left="0"/>
        <w:rPr>
          <w:rFonts w:ascii="Cambria" w:hAnsi="Cambria"/>
          <w:sz w:val="24"/>
          <w:szCs w:val="24"/>
        </w:rPr>
      </w:pPr>
    </w:p>
    <w:p w14:paraId="0EA0E514" w14:textId="71BFA68B" w:rsidR="00276EEC" w:rsidRPr="00380D57" w:rsidRDefault="0072573D" w:rsidP="0025037A">
      <w:pPr>
        <w:pStyle w:val="Continuarlista3"/>
        <w:ind w:left="0"/>
        <w:rPr>
          <w:rFonts w:ascii="Cambria" w:hAnsi="Cambria"/>
          <w:sz w:val="24"/>
          <w:szCs w:val="24"/>
        </w:rPr>
      </w:pPr>
      <w:r w:rsidRPr="00380D57">
        <w:rPr>
          <w:rFonts w:ascii="Cambria" w:hAnsi="Cambria"/>
          <w:b/>
          <w:bCs/>
          <w:sz w:val="24"/>
          <w:szCs w:val="24"/>
        </w:rPr>
        <w:lastRenderedPageBreak/>
        <w:t xml:space="preserve">24-25/10/2024: </w:t>
      </w:r>
      <w:r w:rsidR="00F514DB" w:rsidRPr="00380D57">
        <w:rPr>
          <w:rFonts w:ascii="Cambria" w:hAnsi="Cambria"/>
          <w:sz w:val="24"/>
          <w:szCs w:val="24"/>
        </w:rPr>
        <w:t>Se realizó una visita</w:t>
      </w:r>
      <w:r w:rsidR="006D1461">
        <w:rPr>
          <w:rFonts w:ascii="Cambria" w:hAnsi="Cambria"/>
          <w:sz w:val="24"/>
          <w:szCs w:val="24"/>
        </w:rPr>
        <w:t xml:space="preserve"> de </w:t>
      </w:r>
      <w:r w:rsidR="006B011E">
        <w:rPr>
          <w:rFonts w:ascii="Cambria" w:hAnsi="Cambria"/>
          <w:sz w:val="24"/>
          <w:szCs w:val="24"/>
        </w:rPr>
        <w:t>coordinación</w:t>
      </w:r>
      <w:r w:rsidR="00F514DB" w:rsidRPr="00380D57">
        <w:rPr>
          <w:rFonts w:ascii="Cambria" w:hAnsi="Cambria"/>
          <w:sz w:val="24"/>
          <w:szCs w:val="24"/>
        </w:rPr>
        <w:t xml:space="preserve"> al municipio de Barahona, con el propósito de </w:t>
      </w:r>
      <w:r w:rsidR="002F7A5E">
        <w:rPr>
          <w:rFonts w:ascii="Cambria" w:hAnsi="Cambria"/>
          <w:sz w:val="24"/>
          <w:szCs w:val="24"/>
        </w:rPr>
        <w:t>preparar</w:t>
      </w:r>
      <w:r w:rsidR="00F514DB" w:rsidRPr="00380D57">
        <w:rPr>
          <w:rFonts w:ascii="Cambria" w:hAnsi="Cambria"/>
          <w:sz w:val="24"/>
          <w:szCs w:val="24"/>
        </w:rPr>
        <w:t xml:space="preserve"> con el investigador Ing. Miguel Ángel Rodríguez</w:t>
      </w:r>
      <w:r w:rsidR="006944D2">
        <w:rPr>
          <w:rFonts w:ascii="Cambria" w:hAnsi="Cambria"/>
          <w:sz w:val="24"/>
          <w:szCs w:val="24"/>
        </w:rPr>
        <w:t xml:space="preserve"> </w:t>
      </w:r>
      <w:r w:rsidR="00F514DB" w:rsidRPr="00380D57">
        <w:rPr>
          <w:rFonts w:ascii="Cambria" w:hAnsi="Cambria"/>
          <w:sz w:val="24"/>
          <w:szCs w:val="24"/>
        </w:rPr>
        <w:t xml:space="preserve">la presentación y montaje de </w:t>
      </w:r>
      <w:r w:rsidR="002F7A5E">
        <w:rPr>
          <w:rFonts w:ascii="Cambria" w:hAnsi="Cambria"/>
          <w:sz w:val="24"/>
          <w:szCs w:val="24"/>
        </w:rPr>
        <w:t>una</w:t>
      </w:r>
      <w:r w:rsidR="00F514DB" w:rsidRPr="00380D57">
        <w:rPr>
          <w:rFonts w:ascii="Cambria" w:hAnsi="Cambria"/>
          <w:sz w:val="24"/>
          <w:szCs w:val="24"/>
        </w:rPr>
        <w:t xml:space="preserve"> </w:t>
      </w:r>
      <w:r w:rsidR="003A7052" w:rsidRPr="00380D57">
        <w:rPr>
          <w:rFonts w:ascii="Cambria" w:hAnsi="Cambria"/>
          <w:sz w:val="24"/>
          <w:szCs w:val="24"/>
        </w:rPr>
        <w:t>g</w:t>
      </w:r>
      <w:r w:rsidR="00F514DB" w:rsidRPr="00380D57">
        <w:rPr>
          <w:rFonts w:ascii="Cambria" w:hAnsi="Cambria"/>
          <w:sz w:val="24"/>
          <w:szCs w:val="24"/>
        </w:rPr>
        <w:t xml:space="preserve">ira </w:t>
      </w:r>
      <w:r w:rsidR="003A7052" w:rsidRPr="00380D57">
        <w:rPr>
          <w:rFonts w:ascii="Cambria" w:hAnsi="Cambria"/>
          <w:sz w:val="24"/>
          <w:szCs w:val="24"/>
        </w:rPr>
        <w:t>t</w:t>
      </w:r>
      <w:r w:rsidR="00F514DB" w:rsidRPr="00380D57">
        <w:rPr>
          <w:rFonts w:ascii="Cambria" w:hAnsi="Cambria"/>
          <w:sz w:val="24"/>
          <w:szCs w:val="24"/>
        </w:rPr>
        <w:t xml:space="preserve">écnica </w:t>
      </w:r>
      <w:r w:rsidR="003A7052" w:rsidRPr="00380D57">
        <w:rPr>
          <w:rFonts w:ascii="Cambria" w:hAnsi="Cambria"/>
          <w:sz w:val="24"/>
          <w:szCs w:val="24"/>
        </w:rPr>
        <w:t xml:space="preserve">en </w:t>
      </w:r>
      <w:r w:rsidR="003A7052" w:rsidRPr="00380D57">
        <w:rPr>
          <w:rFonts w:ascii="Cambria" w:eastAsia="Times New Roman" w:hAnsi="Cambria"/>
          <w:color w:val="222222"/>
          <w:sz w:val="24"/>
          <w:szCs w:val="24"/>
          <w:lang w:val="es-US" w:eastAsia="es-US"/>
        </w:rPr>
        <w:t>el cultivo de plátano</w:t>
      </w:r>
      <w:r w:rsidR="003A7052" w:rsidRPr="00380D57">
        <w:rPr>
          <w:rFonts w:ascii="Cambria" w:hAnsi="Cambria"/>
          <w:sz w:val="24"/>
          <w:szCs w:val="24"/>
        </w:rPr>
        <w:t xml:space="preserve"> </w:t>
      </w:r>
      <w:r w:rsidR="00F514DB" w:rsidRPr="00380D57">
        <w:rPr>
          <w:rFonts w:ascii="Cambria" w:hAnsi="Cambria"/>
          <w:sz w:val="24"/>
          <w:szCs w:val="24"/>
        </w:rPr>
        <w:t>planificada realizar</w:t>
      </w:r>
      <w:r w:rsidR="003A7052" w:rsidRPr="00380D57">
        <w:rPr>
          <w:rFonts w:ascii="Cambria" w:hAnsi="Cambria"/>
          <w:sz w:val="24"/>
          <w:szCs w:val="24"/>
        </w:rPr>
        <w:t>se</w:t>
      </w:r>
      <w:r w:rsidR="00F514DB" w:rsidRPr="00380D57">
        <w:rPr>
          <w:rFonts w:ascii="Cambria" w:hAnsi="Cambria"/>
          <w:sz w:val="24"/>
          <w:szCs w:val="24"/>
        </w:rPr>
        <w:t xml:space="preserve"> el 31 </w:t>
      </w:r>
      <w:r w:rsidR="003A7052" w:rsidRPr="00380D57">
        <w:rPr>
          <w:rFonts w:ascii="Cambria" w:hAnsi="Cambria"/>
          <w:sz w:val="24"/>
          <w:szCs w:val="24"/>
        </w:rPr>
        <w:t xml:space="preserve">de </w:t>
      </w:r>
      <w:r w:rsidR="00EB6DD4" w:rsidRPr="00380D57">
        <w:rPr>
          <w:rFonts w:ascii="Cambria" w:hAnsi="Cambria"/>
          <w:sz w:val="24"/>
          <w:szCs w:val="24"/>
        </w:rPr>
        <w:t>octubre.</w:t>
      </w:r>
      <w:r w:rsidR="00F514DB" w:rsidRPr="00380D57">
        <w:rPr>
          <w:rFonts w:ascii="Cambria" w:hAnsi="Cambria"/>
          <w:sz w:val="24"/>
          <w:szCs w:val="24"/>
        </w:rPr>
        <w:t xml:space="preserve"> Se </w:t>
      </w:r>
      <w:r w:rsidR="00E21D2D">
        <w:rPr>
          <w:rFonts w:ascii="Cambria" w:hAnsi="Cambria"/>
          <w:sz w:val="24"/>
          <w:szCs w:val="24"/>
        </w:rPr>
        <w:t xml:space="preserve">programo </w:t>
      </w:r>
      <w:r w:rsidR="00E21D2D" w:rsidRPr="00380D57">
        <w:rPr>
          <w:rFonts w:ascii="Cambria" w:hAnsi="Cambria"/>
          <w:sz w:val="24"/>
          <w:szCs w:val="24"/>
        </w:rPr>
        <w:t>la</w:t>
      </w:r>
      <w:r w:rsidR="00F514DB" w:rsidRPr="00380D57">
        <w:rPr>
          <w:rFonts w:ascii="Cambria" w:hAnsi="Cambria"/>
          <w:sz w:val="24"/>
          <w:szCs w:val="24"/>
        </w:rPr>
        <w:t xml:space="preserve"> logística del evento y se revisó la presentación realizada por el investigador.</w:t>
      </w:r>
    </w:p>
    <w:p w14:paraId="72249DB9" w14:textId="77777777" w:rsidR="00EB6DD4" w:rsidRPr="00380D57" w:rsidRDefault="00EB6DD4" w:rsidP="0025037A">
      <w:pPr>
        <w:pStyle w:val="Continuarlista3"/>
        <w:ind w:left="0"/>
        <w:rPr>
          <w:rFonts w:ascii="Cambria" w:hAnsi="Cambria"/>
          <w:sz w:val="24"/>
          <w:szCs w:val="24"/>
        </w:rPr>
      </w:pPr>
    </w:p>
    <w:p w14:paraId="71B3C0FE" w14:textId="4393F0B7" w:rsidR="00830C95" w:rsidRDefault="00EB6DD4" w:rsidP="0025037A">
      <w:pPr>
        <w:pStyle w:val="Continuarlista3"/>
        <w:ind w:left="0"/>
        <w:rPr>
          <w:rFonts w:ascii="Cambria" w:hAnsi="Cambria"/>
          <w:sz w:val="24"/>
          <w:szCs w:val="24"/>
        </w:rPr>
      </w:pPr>
      <w:r w:rsidRPr="00380D57">
        <w:rPr>
          <w:rFonts w:ascii="Cambria" w:hAnsi="Cambria"/>
          <w:b/>
          <w:bCs/>
          <w:sz w:val="24"/>
          <w:szCs w:val="24"/>
        </w:rPr>
        <w:t>28-29/10/2024:</w:t>
      </w:r>
      <w:r w:rsidR="007A58A9" w:rsidRPr="00380D57">
        <w:rPr>
          <w:rFonts w:ascii="Cambria" w:hAnsi="Cambria"/>
          <w:b/>
          <w:bCs/>
          <w:sz w:val="24"/>
          <w:szCs w:val="24"/>
        </w:rPr>
        <w:t xml:space="preserve"> </w:t>
      </w:r>
      <w:r w:rsidR="00856C4E">
        <w:rPr>
          <w:rFonts w:ascii="Cambria" w:hAnsi="Cambria"/>
          <w:sz w:val="24"/>
          <w:szCs w:val="24"/>
        </w:rPr>
        <w:t>V</w:t>
      </w:r>
      <w:r w:rsidR="00BD13B3">
        <w:rPr>
          <w:rFonts w:ascii="Cambria" w:hAnsi="Cambria"/>
          <w:sz w:val="24"/>
          <w:szCs w:val="24"/>
        </w:rPr>
        <w:t xml:space="preserve">ista de </w:t>
      </w:r>
      <w:r w:rsidR="00856C4E">
        <w:rPr>
          <w:rFonts w:ascii="Cambria" w:hAnsi="Cambria"/>
          <w:sz w:val="24"/>
          <w:szCs w:val="24"/>
        </w:rPr>
        <w:t>coordinación</w:t>
      </w:r>
      <w:r w:rsidR="004B7C56">
        <w:rPr>
          <w:rFonts w:ascii="Cambria" w:hAnsi="Cambria"/>
          <w:sz w:val="24"/>
          <w:szCs w:val="24"/>
        </w:rPr>
        <w:t xml:space="preserve"> para la preparación</w:t>
      </w:r>
      <w:r w:rsidR="007A58A9" w:rsidRPr="00380D57">
        <w:rPr>
          <w:rFonts w:ascii="Cambria" w:hAnsi="Cambria"/>
          <w:sz w:val="24"/>
          <w:szCs w:val="24"/>
        </w:rPr>
        <w:t xml:space="preserve"> </w:t>
      </w:r>
      <w:r w:rsidR="004B7C56">
        <w:rPr>
          <w:rFonts w:ascii="Cambria" w:hAnsi="Cambria"/>
          <w:sz w:val="24"/>
          <w:szCs w:val="24"/>
        </w:rPr>
        <w:t>de suelos</w:t>
      </w:r>
      <w:r w:rsidR="00325677">
        <w:rPr>
          <w:rFonts w:ascii="Cambria" w:hAnsi="Cambria"/>
          <w:sz w:val="24"/>
          <w:szCs w:val="24"/>
        </w:rPr>
        <w:t xml:space="preserve"> y s</w:t>
      </w:r>
      <w:r w:rsidR="00830C95">
        <w:rPr>
          <w:rFonts w:ascii="Cambria" w:hAnsi="Cambria"/>
          <w:sz w:val="24"/>
          <w:szCs w:val="24"/>
        </w:rPr>
        <w:t>iembra</w:t>
      </w:r>
      <w:r w:rsidR="00C16F95">
        <w:rPr>
          <w:rFonts w:ascii="Cambria" w:hAnsi="Cambria"/>
          <w:sz w:val="24"/>
          <w:szCs w:val="24"/>
        </w:rPr>
        <w:t xml:space="preserve"> a</w:t>
      </w:r>
      <w:r w:rsidR="007A58A9" w:rsidRPr="00380D57">
        <w:rPr>
          <w:rFonts w:ascii="Cambria" w:hAnsi="Cambria"/>
          <w:sz w:val="24"/>
          <w:szCs w:val="24"/>
        </w:rPr>
        <w:t xml:space="preserve"> la parcela de transferencia de tecnologías de batata</w:t>
      </w:r>
      <w:r w:rsidR="00DE6DD5">
        <w:rPr>
          <w:rFonts w:ascii="Cambria" w:hAnsi="Cambria"/>
          <w:sz w:val="24"/>
          <w:szCs w:val="24"/>
        </w:rPr>
        <w:t>,</w:t>
      </w:r>
      <w:r w:rsidR="00893F30" w:rsidRPr="00380D57">
        <w:rPr>
          <w:rFonts w:ascii="Cambria" w:hAnsi="Cambria"/>
          <w:sz w:val="24"/>
          <w:szCs w:val="24"/>
        </w:rPr>
        <w:t xml:space="preserve"> en </w:t>
      </w:r>
      <w:r w:rsidR="00830C95" w:rsidRPr="00380D57">
        <w:rPr>
          <w:rFonts w:ascii="Cambria" w:hAnsi="Cambria"/>
          <w:sz w:val="24"/>
          <w:szCs w:val="24"/>
        </w:rPr>
        <w:t>Higüey</w:t>
      </w:r>
      <w:r w:rsidR="00DE6DD5">
        <w:rPr>
          <w:rFonts w:ascii="Cambria" w:hAnsi="Cambria"/>
          <w:sz w:val="24"/>
          <w:szCs w:val="24"/>
        </w:rPr>
        <w:t>.</w:t>
      </w:r>
      <w:r w:rsidR="007A58A9" w:rsidRPr="00380D57">
        <w:rPr>
          <w:rFonts w:ascii="Cambria" w:hAnsi="Cambria"/>
          <w:sz w:val="24"/>
          <w:szCs w:val="24"/>
        </w:rPr>
        <w:t xml:space="preserve"> </w:t>
      </w:r>
    </w:p>
    <w:p w14:paraId="4F229B2A" w14:textId="7BB2212A" w:rsidR="00EB6DD4" w:rsidRPr="00380D57" w:rsidRDefault="007A58A9" w:rsidP="0025037A">
      <w:pPr>
        <w:pStyle w:val="Continuarlista3"/>
        <w:ind w:left="0"/>
        <w:rPr>
          <w:rFonts w:ascii="Cambria" w:hAnsi="Cambria"/>
          <w:sz w:val="24"/>
          <w:szCs w:val="24"/>
        </w:rPr>
      </w:pPr>
      <w:r w:rsidRPr="00380D57">
        <w:rPr>
          <w:rFonts w:ascii="Cambria" w:hAnsi="Cambria"/>
          <w:sz w:val="24"/>
          <w:szCs w:val="24"/>
        </w:rPr>
        <w:t xml:space="preserve">Se cortaron, seleccionaron, trasladaron </w:t>
      </w:r>
      <w:r w:rsidR="0079594B">
        <w:rPr>
          <w:rFonts w:ascii="Cambria" w:hAnsi="Cambria"/>
          <w:sz w:val="24"/>
          <w:szCs w:val="24"/>
        </w:rPr>
        <w:t>desde Nisibòn a Boca de Yuma,</w:t>
      </w:r>
      <w:r w:rsidRPr="00380D57">
        <w:rPr>
          <w:rFonts w:ascii="Cambria" w:hAnsi="Cambria"/>
          <w:sz w:val="24"/>
          <w:szCs w:val="24"/>
        </w:rPr>
        <w:t xml:space="preserve"> los esquejes que servirán como material de siembra en la parcela a </w:t>
      </w:r>
      <w:r w:rsidR="00082E3B" w:rsidRPr="00380D57">
        <w:rPr>
          <w:rFonts w:ascii="Cambria" w:hAnsi="Cambria"/>
          <w:sz w:val="24"/>
          <w:szCs w:val="24"/>
        </w:rPr>
        <w:t>instalar</w:t>
      </w:r>
      <w:r w:rsidR="0079594B">
        <w:rPr>
          <w:rFonts w:ascii="Cambria" w:hAnsi="Cambria"/>
          <w:sz w:val="24"/>
          <w:szCs w:val="24"/>
        </w:rPr>
        <w:t>,</w:t>
      </w:r>
      <w:r w:rsidR="00497AF0" w:rsidRPr="00380D57">
        <w:rPr>
          <w:rFonts w:ascii="Cambria" w:hAnsi="Cambria"/>
          <w:sz w:val="24"/>
          <w:szCs w:val="24"/>
        </w:rPr>
        <w:t xml:space="preserve"> </w:t>
      </w:r>
      <w:r w:rsidR="006548B4">
        <w:rPr>
          <w:rFonts w:ascii="Cambria" w:hAnsi="Cambria"/>
          <w:sz w:val="24"/>
          <w:szCs w:val="24"/>
        </w:rPr>
        <w:t>donde</w:t>
      </w:r>
      <w:r w:rsidR="00497AF0" w:rsidRPr="00380D57">
        <w:rPr>
          <w:rFonts w:ascii="Cambria" w:hAnsi="Cambria"/>
          <w:sz w:val="24"/>
          <w:szCs w:val="24"/>
        </w:rPr>
        <w:t xml:space="preserve"> s</w:t>
      </w:r>
      <w:r w:rsidRPr="00380D57">
        <w:rPr>
          <w:rFonts w:ascii="Cambria" w:hAnsi="Cambria"/>
          <w:sz w:val="24"/>
          <w:szCs w:val="24"/>
        </w:rPr>
        <w:t xml:space="preserve">e </w:t>
      </w:r>
      <w:r w:rsidR="00496FCF" w:rsidRPr="00380D57">
        <w:rPr>
          <w:rFonts w:ascii="Cambria" w:hAnsi="Cambria"/>
          <w:sz w:val="24"/>
          <w:szCs w:val="24"/>
        </w:rPr>
        <w:t xml:space="preserve">evaluarán </w:t>
      </w:r>
      <w:r w:rsidR="00496FCF">
        <w:rPr>
          <w:rFonts w:ascii="Cambria" w:hAnsi="Cambria"/>
          <w:sz w:val="24"/>
          <w:szCs w:val="24"/>
        </w:rPr>
        <w:t>los</w:t>
      </w:r>
      <w:r w:rsidR="00830C95">
        <w:rPr>
          <w:rFonts w:ascii="Cambria" w:hAnsi="Cambria"/>
          <w:sz w:val="24"/>
          <w:szCs w:val="24"/>
        </w:rPr>
        <w:t xml:space="preserve"> </w:t>
      </w:r>
      <w:r w:rsidR="00D22B04">
        <w:rPr>
          <w:rFonts w:ascii="Cambria" w:hAnsi="Cambria"/>
          <w:sz w:val="24"/>
          <w:szCs w:val="24"/>
        </w:rPr>
        <w:t>materiales</w:t>
      </w:r>
      <w:r w:rsidR="00D22B04" w:rsidRPr="00380D57">
        <w:rPr>
          <w:rFonts w:ascii="Cambria" w:hAnsi="Cambria"/>
          <w:sz w:val="24"/>
          <w:szCs w:val="24"/>
        </w:rPr>
        <w:t xml:space="preserve"> de</w:t>
      </w:r>
      <w:r w:rsidRPr="00380D57">
        <w:rPr>
          <w:rFonts w:ascii="Cambria" w:hAnsi="Cambria"/>
          <w:sz w:val="24"/>
          <w:szCs w:val="24"/>
        </w:rPr>
        <w:t xml:space="preserve"> batata</w:t>
      </w:r>
      <w:r w:rsidR="00496FCF">
        <w:rPr>
          <w:rFonts w:ascii="Cambria" w:hAnsi="Cambria"/>
          <w:sz w:val="24"/>
          <w:szCs w:val="24"/>
        </w:rPr>
        <w:t xml:space="preserve"> seleccionados</w:t>
      </w:r>
      <w:r w:rsidRPr="00380D57">
        <w:rPr>
          <w:rFonts w:ascii="Cambria" w:hAnsi="Cambria"/>
          <w:sz w:val="24"/>
          <w:szCs w:val="24"/>
        </w:rPr>
        <w:t>.</w:t>
      </w:r>
      <w:r w:rsidR="00EB6DD4" w:rsidRPr="00380D57">
        <w:rPr>
          <w:rFonts w:ascii="Cambria" w:hAnsi="Cambria"/>
          <w:sz w:val="24"/>
          <w:szCs w:val="24"/>
        </w:rPr>
        <w:t xml:space="preserve"> </w:t>
      </w:r>
      <w:r w:rsidRPr="00380D57">
        <w:rPr>
          <w:rFonts w:ascii="Cambria" w:hAnsi="Cambria"/>
          <w:sz w:val="24"/>
          <w:szCs w:val="24"/>
        </w:rPr>
        <w:t xml:space="preserve">  </w:t>
      </w:r>
    </w:p>
    <w:p w14:paraId="721BA1B2" w14:textId="77777777" w:rsidR="00497AF0" w:rsidRPr="00380D57" w:rsidRDefault="00497AF0" w:rsidP="0025037A">
      <w:pPr>
        <w:pStyle w:val="Continuarlista3"/>
        <w:ind w:left="0"/>
        <w:rPr>
          <w:rFonts w:ascii="Cambria" w:hAnsi="Cambria"/>
          <w:sz w:val="24"/>
          <w:szCs w:val="24"/>
        </w:rPr>
      </w:pPr>
    </w:p>
    <w:p w14:paraId="743A3BA7" w14:textId="142C419B" w:rsidR="00D22B04" w:rsidRDefault="008514F4" w:rsidP="0025037A">
      <w:pPr>
        <w:pStyle w:val="Continuarlista3"/>
        <w:ind w:left="0"/>
        <w:rPr>
          <w:rFonts w:ascii="Cambria" w:hAnsi="Cambria"/>
          <w:sz w:val="24"/>
          <w:szCs w:val="24"/>
        </w:rPr>
      </w:pPr>
      <w:r w:rsidRPr="00380D57">
        <w:rPr>
          <w:rFonts w:ascii="Cambria" w:hAnsi="Cambria"/>
          <w:b/>
          <w:bCs/>
          <w:sz w:val="24"/>
          <w:szCs w:val="24"/>
        </w:rPr>
        <w:t xml:space="preserve">30-31/10/2024: </w:t>
      </w:r>
      <w:r w:rsidR="00177F47">
        <w:rPr>
          <w:rFonts w:ascii="Cambria" w:hAnsi="Cambria"/>
          <w:b/>
          <w:bCs/>
          <w:sz w:val="24"/>
          <w:szCs w:val="24"/>
        </w:rPr>
        <w:t xml:space="preserve"> </w:t>
      </w:r>
      <w:r w:rsidR="00177F47" w:rsidRPr="00177F47">
        <w:rPr>
          <w:rFonts w:ascii="Cambria" w:hAnsi="Cambria"/>
          <w:sz w:val="24"/>
          <w:szCs w:val="24"/>
        </w:rPr>
        <w:t>Se realiz</w:t>
      </w:r>
      <w:r w:rsidR="00177F47">
        <w:rPr>
          <w:rFonts w:ascii="Cambria" w:hAnsi="Cambria"/>
          <w:sz w:val="24"/>
          <w:szCs w:val="24"/>
        </w:rPr>
        <w:t>ó</w:t>
      </w:r>
      <w:r w:rsidR="00177F47">
        <w:rPr>
          <w:rFonts w:ascii="Cambria" w:hAnsi="Cambria"/>
          <w:b/>
          <w:bCs/>
          <w:sz w:val="24"/>
          <w:szCs w:val="24"/>
        </w:rPr>
        <w:t xml:space="preserve"> </w:t>
      </w:r>
      <w:r w:rsidR="00177F47">
        <w:rPr>
          <w:rFonts w:ascii="Cambria" w:hAnsi="Cambria"/>
          <w:sz w:val="24"/>
          <w:szCs w:val="24"/>
        </w:rPr>
        <w:t>t</w:t>
      </w:r>
      <w:r w:rsidR="00BD0C5C" w:rsidRPr="00496FCF">
        <w:rPr>
          <w:rFonts w:ascii="Cambria" w:hAnsi="Cambria"/>
          <w:sz w:val="24"/>
          <w:szCs w:val="24"/>
        </w:rPr>
        <w:t xml:space="preserve">ransferencia de </w:t>
      </w:r>
      <w:r w:rsidR="00496FCF" w:rsidRPr="00496FCF">
        <w:rPr>
          <w:rFonts w:ascii="Cambria" w:hAnsi="Cambria"/>
          <w:sz w:val="24"/>
          <w:szCs w:val="24"/>
        </w:rPr>
        <w:t>tecnologías</w:t>
      </w:r>
      <w:r w:rsidR="00D22B04">
        <w:rPr>
          <w:rFonts w:ascii="Cambria" w:hAnsi="Cambria"/>
          <w:sz w:val="24"/>
          <w:szCs w:val="24"/>
        </w:rPr>
        <w:t xml:space="preserve"> en la parcela de</w:t>
      </w:r>
      <w:r w:rsidR="00177F47">
        <w:rPr>
          <w:rFonts w:ascii="Cambria" w:hAnsi="Cambria"/>
          <w:sz w:val="24"/>
          <w:szCs w:val="24"/>
        </w:rPr>
        <w:t xml:space="preserve"> investigación de</w:t>
      </w:r>
      <w:r w:rsidR="00D22B04">
        <w:rPr>
          <w:rFonts w:ascii="Cambria" w:hAnsi="Cambria"/>
          <w:sz w:val="24"/>
          <w:szCs w:val="24"/>
        </w:rPr>
        <w:t xml:space="preserve"> validación de tecnologías</w:t>
      </w:r>
      <w:r w:rsidR="00BD0C5C" w:rsidRPr="00496FCF">
        <w:rPr>
          <w:rFonts w:ascii="Cambria" w:hAnsi="Cambria"/>
          <w:sz w:val="24"/>
          <w:szCs w:val="24"/>
        </w:rPr>
        <w:t xml:space="preserve"> en el cultivo d</w:t>
      </w:r>
      <w:r w:rsidR="00036517" w:rsidRPr="00496FCF">
        <w:rPr>
          <w:rFonts w:ascii="Cambria" w:hAnsi="Cambria"/>
          <w:sz w:val="24"/>
          <w:szCs w:val="24"/>
        </w:rPr>
        <w:t>e</w:t>
      </w:r>
      <w:r w:rsidR="00036517" w:rsidRPr="00380D57">
        <w:rPr>
          <w:rFonts w:ascii="Cambria" w:hAnsi="Cambria"/>
          <w:sz w:val="24"/>
          <w:szCs w:val="24"/>
        </w:rPr>
        <w:t xml:space="preserve"> plátano</w:t>
      </w:r>
      <w:r w:rsidR="0076507D" w:rsidRPr="00380D57">
        <w:rPr>
          <w:rFonts w:ascii="Cambria" w:hAnsi="Cambria"/>
          <w:sz w:val="24"/>
          <w:szCs w:val="24"/>
        </w:rPr>
        <w:t xml:space="preserve"> en Tamayo, Bahoruco</w:t>
      </w:r>
      <w:r w:rsidR="00D22B04">
        <w:rPr>
          <w:rFonts w:ascii="Cambria" w:hAnsi="Cambria"/>
          <w:sz w:val="24"/>
          <w:szCs w:val="24"/>
        </w:rPr>
        <w:t>.</w:t>
      </w:r>
    </w:p>
    <w:p w14:paraId="134FB38C" w14:textId="18D51EFD" w:rsidR="00036517" w:rsidRPr="00380D57" w:rsidRDefault="00036517" w:rsidP="0025037A">
      <w:pPr>
        <w:pStyle w:val="Continuarlista3"/>
        <w:ind w:left="0"/>
        <w:rPr>
          <w:rFonts w:ascii="Cambria" w:hAnsi="Cambria"/>
          <w:sz w:val="24"/>
          <w:szCs w:val="24"/>
        </w:rPr>
      </w:pPr>
      <w:r w:rsidRPr="00380D57">
        <w:rPr>
          <w:rFonts w:ascii="Cambria" w:hAnsi="Cambria"/>
          <w:sz w:val="24"/>
          <w:szCs w:val="24"/>
        </w:rPr>
        <w:t xml:space="preserve"> </w:t>
      </w:r>
      <w:r w:rsidR="002072B5">
        <w:rPr>
          <w:rFonts w:ascii="Cambria" w:hAnsi="Cambria"/>
          <w:sz w:val="24"/>
          <w:szCs w:val="24"/>
        </w:rPr>
        <w:t>P</w:t>
      </w:r>
      <w:r w:rsidRPr="00380D57">
        <w:rPr>
          <w:rFonts w:ascii="Cambria" w:hAnsi="Cambria"/>
          <w:sz w:val="24"/>
          <w:szCs w:val="24"/>
        </w:rPr>
        <w:t xml:space="preserve">articiparon </w:t>
      </w:r>
      <w:r w:rsidR="006D5DED" w:rsidRPr="00380D57">
        <w:rPr>
          <w:rFonts w:ascii="Cambria" w:hAnsi="Cambria"/>
          <w:sz w:val="24"/>
          <w:szCs w:val="24"/>
        </w:rPr>
        <w:t>43</w:t>
      </w:r>
      <w:r w:rsidR="008334A4" w:rsidRPr="00380D57">
        <w:rPr>
          <w:rFonts w:ascii="Cambria" w:hAnsi="Cambria"/>
          <w:sz w:val="24"/>
          <w:szCs w:val="24"/>
        </w:rPr>
        <w:t xml:space="preserve"> </w:t>
      </w:r>
      <w:r w:rsidR="000366C2" w:rsidRPr="00380D57">
        <w:rPr>
          <w:rFonts w:ascii="Cambria" w:hAnsi="Cambria"/>
          <w:sz w:val="24"/>
          <w:szCs w:val="24"/>
        </w:rPr>
        <w:t>técnicos</w:t>
      </w:r>
      <w:r w:rsidR="00342212" w:rsidRPr="00380D57">
        <w:rPr>
          <w:rFonts w:ascii="Cambria" w:hAnsi="Cambria"/>
          <w:sz w:val="24"/>
          <w:szCs w:val="24"/>
        </w:rPr>
        <w:t xml:space="preserve"> </w:t>
      </w:r>
      <w:r w:rsidR="00D800D8">
        <w:rPr>
          <w:rFonts w:ascii="Cambria" w:hAnsi="Cambria"/>
          <w:sz w:val="24"/>
          <w:szCs w:val="24"/>
        </w:rPr>
        <w:t>de</w:t>
      </w:r>
      <w:r w:rsidR="000366C2" w:rsidRPr="00380D57">
        <w:rPr>
          <w:rFonts w:ascii="Cambria" w:hAnsi="Cambria"/>
          <w:sz w:val="24"/>
          <w:szCs w:val="24"/>
        </w:rPr>
        <w:t xml:space="preserve"> la Regional Sur</w:t>
      </w:r>
      <w:r w:rsidRPr="00380D57">
        <w:rPr>
          <w:rFonts w:ascii="Cambria" w:hAnsi="Cambria"/>
          <w:sz w:val="24"/>
          <w:szCs w:val="24"/>
        </w:rPr>
        <w:t xml:space="preserve"> del </w:t>
      </w:r>
      <w:r w:rsidR="00342212" w:rsidRPr="00380D57">
        <w:rPr>
          <w:rFonts w:ascii="Cambria" w:hAnsi="Cambria"/>
          <w:sz w:val="24"/>
          <w:szCs w:val="24"/>
        </w:rPr>
        <w:t>M</w:t>
      </w:r>
      <w:r w:rsidRPr="00380D57">
        <w:rPr>
          <w:rFonts w:ascii="Cambria" w:hAnsi="Cambria"/>
          <w:sz w:val="24"/>
          <w:szCs w:val="24"/>
        </w:rPr>
        <w:t xml:space="preserve">inisterio de Agricultura, así como algunos productores lideres de la zona baja </w:t>
      </w:r>
      <w:r w:rsidR="003E59B7" w:rsidRPr="00380D57">
        <w:rPr>
          <w:rFonts w:ascii="Cambria" w:hAnsi="Cambria"/>
          <w:sz w:val="24"/>
          <w:szCs w:val="24"/>
        </w:rPr>
        <w:t xml:space="preserve">del </w:t>
      </w:r>
      <w:r w:rsidR="003E59B7">
        <w:rPr>
          <w:rFonts w:ascii="Cambria" w:hAnsi="Cambria"/>
          <w:sz w:val="24"/>
          <w:szCs w:val="24"/>
        </w:rPr>
        <w:t xml:space="preserve">Rio </w:t>
      </w:r>
      <w:proofErr w:type="spellStart"/>
      <w:r w:rsidRPr="00380D57">
        <w:rPr>
          <w:rFonts w:ascii="Cambria" w:hAnsi="Cambria"/>
          <w:sz w:val="24"/>
          <w:szCs w:val="24"/>
        </w:rPr>
        <w:t>Yaque</w:t>
      </w:r>
      <w:proofErr w:type="spellEnd"/>
      <w:r w:rsidR="003E59B7">
        <w:rPr>
          <w:rFonts w:ascii="Cambria" w:hAnsi="Cambria"/>
          <w:sz w:val="24"/>
          <w:szCs w:val="24"/>
        </w:rPr>
        <w:t xml:space="preserve"> del Sur</w:t>
      </w:r>
      <w:r w:rsidRPr="00380D57">
        <w:rPr>
          <w:rFonts w:ascii="Cambria" w:hAnsi="Cambria"/>
          <w:sz w:val="24"/>
          <w:szCs w:val="24"/>
        </w:rPr>
        <w:t xml:space="preserve"> y de la Costa de Barahona. El investigador Miguel Ángel, presento los resultados de </w:t>
      </w:r>
      <w:r w:rsidR="007E0D24">
        <w:rPr>
          <w:rFonts w:ascii="Cambria" w:hAnsi="Cambria"/>
          <w:sz w:val="24"/>
          <w:szCs w:val="24"/>
        </w:rPr>
        <w:t xml:space="preserve">validación </w:t>
      </w:r>
      <w:r w:rsidR="007E0D24" w:rsidRPr="00380D57">
        <w:rPr>
          <w:rFonts w:ascii="Cambria" w:hAnsi="Cambria"/>
          <w:sz w:val="24"/>
          <w:szCs w:val="24"/>
        </w:rPr>
        <w:t>de</w:t>
      </w:r>
      <w:r w:rsidRPr="00380D57">
        <w:rPr>
          <w:rFonts w:ascii="Cambria" w:hAnsi="Cambria"/>
          <w:sz w:val="24"/>
          <w:szCs w:val="24"/>
        </w:rPr>
        <w:t xml:space="preserve"> las diferentes tecnologías </w:t>
      </w:r>
      <w:r w:rsidR="00346AF4" w:rsidRPr="00380D57">
        <w:rPr>
          <w:rFonts w:ascii="Cambria" w:hAnsi="Cambria"/>
          <w:sz w:val="24"/>
          <w:szCs w:val="24"/>
        </w:rPr>
        <w:t>(</w:t>
      </w:r>
      <w:r w:rsidR="00346AF4">
        <w:rPr>
          <w:rFonts w:ascii="Cambria" w:hAnsi="Cambria"/>
          <w:sz w:val="24"/>
          <w:szCs w:val="24"/>
        </w:rPr>
        <w:t>Materiales</w:t>
      </w:r>
      <w:r w:rsidR="009F03F1">
        <w:rPr>
          <w:rFonts w:ascii="Cambria" w:hAnsi="Cambria"/>
          <w:sz w:val="24"/>
          <w:szCs w:val="24"/>
        </w:rPr>
        <w:t xml:space="preserve"> de siembra </w:t>
      </w:r>
      <w:r w:rsidRPr="00380D57">
        <w:rPr>
          <w:rFonts w:ascii="Cambria" w:hAnsi="Cambria"/>
          <w:sz w:val="24"/>
          <w:szCs w:val="24"/>
        </w:rPr>
        <w:t xml:space="preserve">Cormo Cepa, </w:t>
      </w:r>
      <w:proofErr w:type="spellStart"/>
      <w:r w:rsidRPr="00380D57">
        <w:rPr>
          <w:rFonts w:ascii="Cambria" w:hAnsi="Cambria"/>
          <w:sz w:val="24"/>
          <w:szCs w:val="24"/>
        </w:rPr>
        <w:t>Cormitos</w:t>
      </w:r>
      <w:proofErr w:type="spellEnd"/>
      <w:r w:rsidRPr="00380D57">
        <w:rPr>
          <w:rFonts w:ascii="Cambria" w:hAnsi="Cambria"/>
          <w:sz w:val="24"/>
          <w:szCs w:val="24"/>
        </w:rPr>
        <w:t xml:space="preserve"> y </w:t>
      </w:r>
      <w:proofErr w:type="spellStart"/>
      <w:r w:rsidRPr="00380D57">
        <w:rPr>
          <w:rFonts w:ascii="Cambria" w:hAnsi="Cambria"/>
          <w:sz w:val="24"/>
          <w:szCs w:val="24"/>
        </w:rPr>
        <w:t>Vitroplantas</w:t>
      </w:r>
      <w:proofErr w:type="spellEnd"/>
      <w:r w:rsidRPr="00380D57">
        <w:rPr>
          <w:rFonts w:ascii="Cambria" w:hAnsi="Cambria"/>
          <w:sz w:val="24"/>
          <w:szCs w:val="24"/>
        </w:rPr>
        <w:t xml:space="preserve">), </w:t>
      </w:r>
      <w:r w:rsidR="00F979F1">
        <w:rPr>
          <w:rFonts w:ascii="Cambria" w:hAnsi="Cambria"/>
          <w:sz w:val="24"/>
          <w:szCs w:val="24"/>
        </w:rPr>
        <w:t>donde se observan de forma preliminar,</w:t>
      </w:r>
      <w:r w:rsidRPr="00380D57">
        <w:rPr>
          <w:rFonts w:ascii="Cambria" w:hAnsi="Cambria"/>
          <w:sz w:val="24"/>
          <w:szCs w:val="24"/>
        </w:rPr>
        <w:t xml:space="preserve"> diferencias entre </w:t>
      </w:r>
      <w:r w:rsidR="00F979F1">
        <w:rPr>
          <w:rFonts w:ascii="Cambria" w:hAnsi="Cambria"/>
          <w:sz w:val="24"/>
          <w:szCs w:val="24"/>
        </w:rPr>
        <w:t>los diferentes materiales evalua</w:t>
      </w:r>
      <w:r w:rsidR="002A7ACF">
        <w:rPr>
          <w:rFonts w:ascii="Cambria" w:hAnsi="Cambria"/>
          <w:sz w:val="24"/>
          <w:szCs w:val="24"/>
        </w:rPr>
        <w:t>dos</w:t>
      </w:r>
      <w:r w:rsidRPr="00380D57">
        <w:rPr>
          <w:rFonts w:ascii="Cambria" w:hAnsi="Cambria"/>
          <w:sz w:val="24"/>
          <w:szCs w:val="24"/>
        </w:rPr>
        <w:t>, siendo el uso de cormitos</w:t>
      </w:r>
      <w:r w:rsidR="002A7ACF">
        <w:rPr>
          <w:rFonts w:ascii="Cambria" w:hAnsi="Cambria"/>
          <w:sz w:val="24"/>
          <w:szCs w:val="24"/>
        </w:rPr>
        <w:t xml:space="preserve"> la</w:t>
      </w:r>
      <w:r w:rsidRPr="00380D57">
        <w:rPr>
          <w:rFonts w:ascii="Cambria" w:hAnsi="Cambria"/>
          <w:sz w:val="24"/>
          <w:szCs w:val="24"/>
        </w:rPr>
        <w:t xml:space="preserve"> tecnología </w:t>
      </w:r>
      <w:r w:rsidR="00380D57" w:rsidRPr="00380D57">
        <w:rPr>
          <w:rFonts w:ascii="Cambria" w:hAnsi="Cambria"/>
          <w:sz w:val="24"/>
          <w:szCs w:val="24"/>
        </w:rPr>
        <w:t>más</w:t>
      </w:r>
      <w:r w:rsidRPr="00380D57">
        <w:rPr>
          <w:rFonts w:ascii="Cambria" w:hAnsi="Cambria"/>
          <w:sz w:val="24"/>
          <w:szCs w:val="24"/>
        </w:rPr>
        <w:t xml:space="preserve"> promisoria para los productores.  </w:t>
      </w:r>
    </w:p>
    <w:p w14:paraId="0320FEB6" w14:textId="77777777" w:rsidR="00036517" w:rsidRPr="00380D57" w:rsidRDefault="00036517" w:rsidP="0025037A">
      <w:pPr>
        <w:pStyle w:val="Continuarlista3"/>
        <w:ind w:left="0"/>
        <w:rPr>
          <w:rFonts w:ascii="Cambria" w:hAnsi="Cambria"/>
          <w:b/>
          <w:bCs/>
          <w:sz w:val="24"/>
          <w:szCs w:val="24"/>
        </w:rPr>
      </w:pPr>
    </w:p>
    <w:p w14:paraId="5B3D5DAB" w14:textId="77777777" w:rsidR="00C64721" w:rsidRPr="00380D57" w:rsidRDefault="00C64721" w:rsidP="0025037A">
      <w:pPr>
        <w:pStyle w:val="Continuarlista3"/>
        <w:ind w:left="0"/>
        <w:rPr>
          <w:rFonts w:ascii="Cambria" w:hAnsi="Cambria"/>
          <w:sz w:val="24"/>
          <w:szCs w:val="24"/>
        </w:rPr>
      </w:pPr>
    </w:p>
    <w:bookmarkEnd w:id="17"/>
    <w:p w14:paraId="07180C9F" w14:textId="5A20EAF0" w:rsidR="00C219F2" w:rsidRPr="00380D57" w:rsidRDefault="00C219F2" w:rsidP="0025037A">
      <w:pPr>
        <w:pStyle w:val="Lista"/>
        <w:rPr>
          <w:rFonts w:ascii="Cambria" w:hAnsi="Cambria"/>
          <w:b/>
          <w:bCs/>
          <w:sz w:val="24"/>
          <w:szCs w:val="24"/>
          <w:u w:val="single"/>
        </w:rPr>
      </w:pPr>
      <w:r w:rsidRPr="00380D57">
        <w:rPr>
          <w:rFonts w:ascii="Cambria" w:hAnsi="Cambria"/>
          <w:b/>
          <w:bCs/>
          <w:sz w:val="24"/>
          <w:szCs w:val="24"/>
          <w:u w:val="single"/>
        </w:rPr>
        <w:t>IV.</w:t>
      </w:r>
      <w:r w:rsidR="00692CEC" w:rsidRPr="00380D57">
        <w:rPr>
          <w:rFonts w:ascii="Cambria" w:hAnsi="Cambria"/>
          <w:b/>
          <w:bCs/>
          <w:sz w:val="24"/>
          <w:szCs w:val="24"/>
          <w:u w:val="single"/>
        </w:rPr>
        <w:t xml:space="preserve"> </w:t>
      </w:r>
      <w:r w:rsidRPr="00380D57">
        <w:rPr>
          <w:rFonts w:ascii="Cambria" w:hAnsi="Cambria"/>
          <w:b/>
          <w:bCs/>
          <w:sz w:val="24"/>
          <w:szCs w:val="24"/>
          <w:u w:val="single"/>
        </w:rPr>
        <w:t xml:space="preserve">METAS PRESIDENCIALES </w:t>
      </w:r>
    </w:p>
    <w:p w14:paraId="60DF2122" w14:textId="77777777" w:rsidR="000B1147" w:rsidRPr="00380D57" w:rsidRDefault="000B1147" w:rsidP="0025037A">
      <w:pPr>
        <w:tabs>
          <w:tab w:val="left" w:pos="3500"/>
        </w:tabs>
        <w:rPr>
          <w:rFonts w:ascii="Cambria" w:hAnsi="Cambria"/>
          <w:sz w:val="24"/>
          <w:szCs w:val="24"/>
        </w:rPr>
      </w:pPr>
    </w:p>
    <w:p w14:paraId="1EF25342" w14:textId="019B3C73" w:rsidR="00692CEC" w:rsidRPr="00380D57" w:rsidRDefault="00D16A34" w:rsidP="009E1B18">
      <w:pPr>
        <w:pStyle w:val="Continuarlista"/>
        <w:ind w:left="0"/>
        <w:rPr>
          <w:rFonts w:ascii="Cambria" w:hAnsi="Cambria"/>
          <w:sz w:val="24"/>
          <w:szCs w:val="24"/>
        </w:rPr>
      </w:pPr>
      <w:bookmarkStart w:id="19" w:name="_Hlk171071835"/>
      <w:r w:rsidRPr="00380D57">
        <w:rPr>
          <w:rFonts w:ascii="Cambria" w:hAnsi="Cambria"/>
          <w:sz w:val="24"/>
          <w:szCs w:val="24"/>
        </w:rPr>
        <w:t xml:space="preserve">Se espera </w:t>
      </w:r>
      <w:r w:rsidR="00A8112B" w:rsidRPr="00380D57">
        <w:rPr>
          <w:rFonts w:ascii="Cambria" w:hAnsi="Cambria"/>
          <w:sz w:val="24"/>
          <w:szCs w:val="24"/>
        </w:rPr>
        <w:t>la nueva</w:t>
      </w:r>
      <w:r w:rsidRPr="00380D57">
        <w:rPr>
          <w:rFonts w:ascii="Cambria" w:hAnsi="Cambria"/>
          <w:sz w:val="24"/>
          <w:szCs w:val="24"/>
        </w:rPr>
        <w:t xml:space="preserve"> programación Plurianual del </w:t>
      </w:r>
      <w:r w:rsidR="00A8112B" w:rsidRPr="00380D57">
        <w:rPr>
          <w:rFonts w:ascii="Cambria" w:hAnsi="Cambria"/>
          <w:sz w:val="24"/>
          <w:szCs w:val="24"/>
        </w:rPr>
        <w:t>sector Agropecuario</w:t>
      </w:r>
      <w:r w:rsidRPr="00380D57">
        <w:rPr>
          <w:rFonts w:ascii="Cambria" w:hAnsi="Cambria"/>
          <w:sz w:val="24"/>
          <w:szCs w:val="24"/>
        </w:rPr>
        <w:t xml:space="preserve"> para establecer las metas </w:t>
      </w:r>
      <w:r w:rsidR="00A8112B" w:rsidRPr="00380D57">
        <w:rPr>
          <w:rFonts w:ascii="Cambria" w:hAnsi="Cambria"/>
          <w:sz w:val="24"/>
          <w:szCs w:val="24"/>
        </w:rPr>
        <w:t>presidenciales</w:t>
      </w:r>
      <w:r w:rsidRPr="00380D57">
        <w:rPr>
          <w:rFonts w:ascii="Cambria" w:hAnsi="Cambria"/>
          <w:sz w:val="24"/>
          <w:szCs w:val="24"/>
        </w:rPr>
        <w:t xml:space="preserve"> del </w:t>
      </w:r>
      <w:proofErr w:type="spellStart"/>
      <w:r w:rsidR="00A8112B" w:rsidRPr="00380D57">
        <w:rPr>
          <w:rFonts w:ascii="Cambria" w:hAnsi="Cambria"/>
          <w:sz w:val="24"/>
          <w:szCs w:val="24"/>
        </w:rPr>
        <w:t>cuatrenio</w:t>
      </w:r>
      <w:proofErr w:type="spellEnd"/>
      <w:r w:rsidRPr="00380D57">
        <w:rPr>
          <w:rFonts w:ascii="Cambria" w:hAnsi="Cambria"/>
          <w:sz w:val="24"/>
          <w:szCs w:val="24"/>
        </w:rPr>
        <w:t xml:space="preserve"> 202</w:t>
      </w:r>
      <w:r w:rsidR="003D3B08">
        <w:rPr>
          <w:rFonts w:ascii="Cambria" w:hAnsi="Cambria"/>
          <w:sz w:val="24"/>
          <w:szCs w:val="24"/>
        </w:rPr>
        <w:t>5</w:t>
      </w:r>
      <w:r w:rsidRPr="00380D57">
        <w:rPr>
          <w:rFonts w:ascii="Cambria" w:hAnsi="Cambria"/>
          <w:sz w:val="24"/>
          <w:szCs w:val="24"/>
        </w:rPr>
        <w:t>-2028</w:t>
      </w:r>
      <w:r w:rsidR="0025409E" w:rsidRPr="00380D57">
        <w:rPr>
          <w:rFonts w:ascii="Cambria" w:hAnsi="Cambria"/>
          <w:sz w:val="24"/>
          <w:szCs w:val="24"/>
        </w:rPr>
        <w:t xml:space="preserve">. </w:t>
      </w:r>
      <w:bookmarkEnd w:id="1"/>
      <w:bookmarkEnd w:id="18"/>
      <w:bookmarkEnd w:id="19"/>
    </w:p>
    <w:p w14:paraId="1592D2B1" w14:textId="77777777" w:rsidR="00146DB1" w:rsidRPr="00380D57" w:rsidRDefault="00146DB1" w:rsidP="0025037A">
      <w:pPr>
        <w:pStyle w:val="Prrafodelista"/>
        <w:tabs>
          <w:tab w:val="left" w:pos="3500"/>
        </w:tabs>
        <w:spacing w:after="0" w:line="240" w:lineRule="auto"/>
        <w:ind w:left="0"/>
        <w:jc w:val="both"/>
        <w:rPr>
          <w:rFonts w:ascii="Cambria" w:hAnsi="Cambria"/>
          <w:b/>
          <w:sz w:val="24"/>
          <w:szCs w:val="24"/>
          <w:u w:val="single"/>
        </w:rPr>
      </w:pPr>
    </w:p>
    <w:p w14:paraId="39B281B9" w14:textId="06CA2FA7" w:rsidR="005514A0" w:rsidRPr="00380D57" w:rsidRDefault="005514A0" w:rsidP="0025037A">
      <w:pPr>
        <w:pStyle w:val="Prrafodelista"/>
        <w:tabs>
          <w:tab w:val="left" w:pos="3500"/>
        </w:tabs>
        <w:spacing w:after="0" w:line="240" w:lineRule="auto"/>
        <w:ind w:left="0"/>
        <w:jc w:val="both"/>
        <w:rPr>
          <w:rFonts w:ascii="Cambria" w:hAnsi="Cambria"/>
          <w:b/>
          <w:sz w:val="24"/>
          <w:szCs w:val="24"/>
          <w:u w:val="single"/>
        </w:rPr>
      </w:pPr>
      <w:r w:rsidRPr="00380D57">
        <w:rPr>
          <w:rFonts w:ascii="Cambria" w:hAnsi="Cambria"/>
          <w:b/>
          <w:sz w:val="24"/>
          <w:szCs w:val="24"/>
          <w:u w:val="single"/>
        </w:rPr>
        <w:t>V.  FORTALECIMIENTO INSTITUCIONAL</w:t>
      </w:r>
    </w:p>
    <w:p w14:paraId="6FD69C53" w14:textId="77777777" w:rsidR="00692CEC" w:rsidRPr="00380D57" w:rsidRDefault="00692CEC" w:rsidP="0025037A">
      <w:pPr>
        <w:pStyle w:val="Continuarlista"/>
        <w:ind w:left="0"/>
        <w:rPr>
          <w:rFonts w:ascii="Cambria" w:hAnsi="Cambria"/>
          <w:b/>
          <w:bCs/>
          <w:sz w:val="24"/>
          <w:szCs w:val="24"/>
        </w:rPr>
      </w:pPr>
    </w:p>
    <w:p w14:paraId="52AE6433" w14:textId="7A9C60CD" w:rsidR="008C3FAE" w:rsidRPr="00380D57" w:rsidRDefault="001150E6" w:rsidP="0025037A">
      <w:pPr>
        <w:rPr>
          <w:rFonts w:ascii="Cambria" w:hAnsi="Cambria"/>
          <w:sz w:val="24"/>
          <w:szCs w:val="24"/>
        </w:rPr>
      </w:pPr>
      <w:bookmarkStart w:id="20" w:name="_Hlk179287790"/>
      <w:r w:rsidRPr="00380D57">
        <w:rPr>
          <w:rFonts w:ascii="Cambria" w:hAnsi="Cambria"/>
          <w:b/>
          <w:bCs/>
          <w:sz w:val="24"/>
          <w:szCs w:val="24"/>
        </w:rPr>
        <w:t>16/10/2024:</w:t>
      </w:r>
      <w:r w:rsidRPr="00380D57">
        <w:rPr>
          <w:rFonts w:ascii="Cambria" w:hAnsi="Cambria"/>
          <w:sz w:val="24"/>
          <w:szCs w:val="24"/>
        </w:rPr>
        <w:t xml:space="preserve"> La brigada de emergencia de este consejo trato asuntos sobre la participación de la institución en el simulacro nacional de evacuación organizado por </w:t>
      </w:r>
      <w:r w:rsidR="00837C8C" w:rsidRPr="00380D57">
        <w:rPr>
          <w:rFonts w:ascii="Cambria" w:hAnsi="Cambria"/>
          <w:sz w:val="24"/>
          <w:szCs w:val="24"/>
        </w:rPr>
        <w:t>el Centro</w:t>
      </w:r>
      <w:r w:rsidRPr="00380D57">
        <w:rPr>
          <w:rFonts w:ascii="Cambria" w:hAnsi="Cambria"/>
          <w:sz w:val="24"/>
          <w:szCs w:val="24"/>
        </w:rPr>
        <w:t xml:space="preserve"> de operaciones de Emergencia (COE).</w:t>
      </w:r>
    </w:p>
    <w:p w14:paraId="1179745E" w14:textId="77777777" w:rsidR="00D6179F" w:rsidRPr="00380D57" w:rsidRDefault="00D6179F" w:rsidP="0025037A">
      <w:pPr>
        <w:rPr>
          <w:rFonts w:ascii="Cambria" w:hAnsi="Cambria"/>
          <w:b/>
          <w:bCs/>
          <w:sz w:val="24"/>
          <w:szCs w:val="24"/>
        </w:rPr>
      </w:pPr>
    </w:p>
    <w:p w14:paraId="202FB549" w14:textId="4C39F676" w:rsidR="00D6179F" w:rsidRPr="00380D57" w:rsidRDefault="00D6179F" w:rsidP="00D6179F">
      <w:pPr>
        <w:rPr>
          <w:rFonts w:ascii="Cambria" w:hAnsi="Cambria"/>
          <w:sz w:val="24"/>
          <w:szCs w:val="24"/>
        </w:rPr>
      </w:pPr>
      <w:r w:rsidRPr="00380D57">
        <w:rPr>
          <w:rFonts w:ascii="Cambria" w:hAnsi="Cambria"/>
          <w:b/>
          <w:bCs/>
          <w:sz w:val="24"/>
          <w:szCs w:val="24"/>
        </w:rPr>
        <w:t>17/10/2024:</w:t>
      </w:r>
      <w:r w:rsidRPr="00380D57">
        <w:rPr>
          <w:rFonts w:ascii="Cambria" w:hAnsi="Cambria"/>
          <w:sz w:val="24"/>
          <w:szCs w:val="24"/>
        </w:rPr>
        <w:t xml:space="preserve"> La división </w:t>
      </w:r>
      <w:r w:rsidR="00837C8C" w:rsidRPr="00380D57">
        <w:rPr>
          <w:rFonts w:ascii="Cambria" w:hAnsi="Cambria"/>
          <w:sz w:val="24"/>
          <w:szCs w:val="24"/>
        </w:rPr>
        <w:t>de RR.HH.</w:t>
      </w:r>
      <w:r w:rsidRPr="00380D57">
        <w:rPr>
          <w:rFonts w:ascii="Cambria" w:hAnsi="Cambria"/>
          <w:sz w:val="24"/>
          <w:szCs w:val="24"/>
        </w:rPr>
        <w:t xml:space="preserve"> remitió al Instituto Nacional de Administración Pública (INAP), el informe trimestral julio-septiembre </w:t>
      </w:r>
      <w:r w:rsidR="00837C8C" w:rsidRPr="00380D57">
        <w:rPr>
          <w:rFonts w:ascii="Cambria" w:hAnsi="Cambria"/>
          <w:sz w:val="24"/>
          <w:szCs w:val="24"/>
        </w:rPr>
        <w:t>2024 con</w:t>
      </w:r>
      <w:r w:rsidRPr="00380D57">
        <w:rPr>
          <w:rFonts w:ascii="Cambria" w:hAnsi="Cambria"/>
          <w:sz w:val="24"/>
          <w:szCs w:val="24"/>
        </w:rPr>
        <w:t xml:space="preserve"> el reporte de las capacitaciones realizadas por el personal de este consejo.</w:t>
      </w:r>
    </w:p>
    <w:p w14:paraId="0B8F1901" w14:textId="77777777" w:rsidR="00D6179F" w:rsidRPr="00380D57" w:rsidRDefault="00D6179F" w:rsidP="0025037A">
      <w:pPr>
        <w:rPr>
          <w:rFonts w:ascii="Cambria" w:hAnsi="Cambria"/>
          <w:sz w:val="24"/>
          <w:szCs w:val="24"/>
        </w:rPr>
      </w:pPr>
    </w:p>
    <w:p w14:paraId="4477926E" w14:textId="322FD2D5" w:rsidR="00332042" w:rsidRPr="00380D57" w:rsidRDefault="00332042" w:rsidP="00332042">
      <w:pPr>
        <w:rPr>
          <w:rFonts w:ascii="Cambria" w:hAnsi="Cambria"/>
          <w:sz w:val="24"/>
          <w:szCs w:val="24"/>
        </w:rPr>
      </w:pPr>
      <w:r w:rsidRPr="00380D57">
        <w:rPr>
          <w:rFonts w:ascii="Cambria" w:hAnsi="Cambria"/>
          <w:b/>
          <w:bCs/>
          <w:sz w:val="24"/>
          <w:szCs w:val="24"/>
        </w:rPr>
        <w:t>18/10/2024:</w:t>
      </w:r>
      <w:r w:rsidRPr="00380D57">
        <w:rPr>
          <w:rFonts w:ascii="Cambria" w:hAnsi="Cambria"/>
          <w:sz w:val="24"/>
          <w:szCs w:val="24"/>
        </w:rPr>
        <w:t xml:space="preserve"> La división de RR.HH. coordino con la DIGEIG la capacitación sobre ética y valores en el servidor público, como parte del desarrollo de </w:t>
      </w:r>
      <w:r w:rsidR="00837C8C" w:rsidRPr="00380D57">
        <w:rPr>
          <w:rFonts w:ascii="Cambria" w:hAnsi="Cambria"/>
          <w:sz w:val="24"/>
          <w:szCs w:val="24"/>
        </w:rPr>
        <w:t>las actividades plasmadas</w:t>
      </w:r>
      <w:r w:rsidRPr="00380D57">
        <w:rPr>
          <w:rFonts w:ascii="Cambria" w:hAnsi="Cambria"/>
          <w:sz w:val="24"/>
          <w:szCs w:val="24"/>
        </w:rPr>
        <w:t xml:space="preserve"> en el plan de mejora 2024 para </w:t>
      </w:r>
      <w:r w:rsidR="00837C8C" w:rsidRPr="00380D57">
        <w:rPr>
          <w:rFonts w:ascii="Cambria" w:hAnsi="Cambria"/>
          <w:sz w:val="24"/>
          <w:szCs w:val="24"/>
        </w:rPr>
        <w:t>los empleados</w:t>
      </w:r>
      <w:r w:rsidRPr="00380D57">
        <w:rPr>
          <w:rFonts w:ascii="Cambria" w:hAnsi="Cambria"/>
          <w:sz w:val="24"/>
          <w:szCs w:val="24"/>
        </w:rPr>
        <w:t xml:space="preserve"> de este consejo. La misma estuvo </w:t>
      </w:r>
      <w:r w:rsidR="00837C8C" w:rsidRPr="00380D57">
        <w:rPr>
          <w:rFonts w:ascii="Cambria" w:hAnsi="Cambria"/>
          <w:sz w:val="24"/>
          <w:szCs w:val="24"/>
        </w:rPr>
        <w:t>a cargo</w:t>
      </w:r>
      <w:r w:rsidRPr="00380D57">
        <w:rPr>
          <w:rFonts w:ascii="Cambria" w:hAnsi="Cambria"/>
          <w:sz w:val="24"/>
          <w:szCs w:val="24"/>
        </w:rPr>
        <w:t xml:space="preserve"> del Lcdo. </w:t>
      </w:r>
      <w:proofErr w:type="spellStart"/>
      <w:r w:rsidRPr="00380D57">
        <w:rPr>
          <w:rFonts w:ascii="Cambria" w:hAnsi="Cambria"/>
          <w:sz w:val="24"/>
          <w:szCs w:val="24"/>
        </w:rPr>
        <w:t>Ronis</w:t>
      </w:r>
      <w:proofErr w:type="spellEnd"/>
      <w:r w:rsidRPr="00380D57">
        <w:rPr>
          <w:rFonts w:ascii="Cambria" w:hAnsi="Cambria"/>
          <w:sz w:val="24"/>
          <w:szCs w:val="24"/>
        </w:rPr>
        <w:t xml:space="preserve"> Pérez del departamento de capacitación de la Dirección General de Ética e Integridad Gubernamental</w:t>
      </w:r>
      <w:r w:rsidR="00837C8C" w:rsidRPr="00380D57">
        <w:rPr>
          <w:rFonts w:ascii="Cambria" w:hAnsi="Cambria"/>
          <w:sz w:val="24"/>
          <w:szCs w:val="24"/>
        </w:rPr>
        <w:t>.</w:t>
      </w:r>
    </w:p>
    <w:p w14:paraId="167CAC6A" w14:textId="77777777" w:rsidR="00BA1981" w:rsidRPr="00380D57" w:rsidRDefault="00BA1981" w:rsidP="00332042">
      <w:pPr>
        <w:rPr>
          <w:rFonts w:ascii="Cambria" w:hAnsi="Cambria"/>
          <w:sz w:val="24"/>
          <w:szCs w:val="24"/>
        </w:rPr>
      </w:pPr>
    </w:p>
    <w:p w14:paraId="10475854" w14:textId="77777777" w:rsidR="00BA1981" w:rsidRPr="00380D57" w:rsidRDefault="00BA1981" w:rsidP="00BA1981">
      <w:pPr>
        <w:rPr>
          <w:rFonts w:ascii="Cambria" w:hAnsi="Cambria"/>
          <w:sz w:val="24"/>
          <w:szCs w:val="24"/>
        </w:rPr>
      </w:pPr>
      <w:r w:rsidRPr="00380D57">
        <w:rPr>
          <w:rFonts w:ascii="Cambria" w:hAnsi="Cambria"/>
          <w:b/>
          <w:bCs/>
          <w:sz w:val="24"/>
          <w:szCs w:val="24"/>
        </w:rPr>
        <w:lastRenderedPageBreak/>
        <w:t>29/10/2024:</w:t>
      </w:r>
      <w:r w:rsidRPr="00380D57">
        <w:rPr>
          <w:rFonts w:ascii="Cambria" w:hAnsi="Cambria"/>
          <w:sz w:val="24"/>
          <w:szCs w:val="24"/>
        </w:rPr>
        <w:t xml:space="preserve"> La división de RR.HH. envió al el Instituto Nacional de Administración Pública (INAP), el Plan de Capacitación Anual 2025, el cual fue aprobado y validado en el SISMAP.</w:t>
      </w:r>
    </w:p>
    <w:p w14:paraId="29F0FF77" w14:textId="77777777" w:rsidR="00332042" w:rsidRPr="00380D57" w:rsidRDefault="00332042" w:rsidP="0025037A">
      <w:pPr>
        <w:rPr>
          <w:rFonts w:ascii="Cambria" w:hAnsi="Cambria"/>
          <w:sz w:val="24"/>
          <w:szCs w:val="24"/>
        </w:rPr>
      </w:pPr>
    </w:p>
    <w:bookmarkEnd w:id="20"/>
    <w:p w14:paraId="57B4EBCA" w14:textId="77777777" w:rsidR="00EB407D" w:rsidRPr="00380D57" w:rsidRDefault="00EB407D" w:rsidP="0025037A">
      <w:pPr>
        <w:rPr>
          <w:rFonts w:ascii="Cambria" w:hAnsi="Cambria"/>
          <w:sz w:val="24"/>
          <w:szCs w:val="24"/>
        </w:rPr>
      </w:pPr>
    </w:p>
    <w:p w14:paraId="0E1A849C" w14:textId="77ADCD6D" w:rsidR="00731661" w:rsidRPr="00380D57" w:rsidRDefault="00731661" w:rsidP="0025037A">
      <w:pPr>
        <w:pStyle w:val="Prrafodelista"/>
        <w:tabs>
          <w:tab w:val="left" w:pos="3500"/>
        </w:tabs>
        <w:spacing w:after="0" w:line="240" w:lineRule="auto"/>
        <w:ind w:left="0"/>
        <w:jc w:val="both"/>
        <w:rPr>
          <w:rFonts w:ascii="Cambria" w:hAnsi="Cambria"/>
          <w:b/>
          <w:sz w:val="24"/>
          <w:szCs w:val="24"/>
          <w:u w:val="single"/>
        </w:rPr>
      </w:pPr>
      <w:r w:rsidRPr="00380D57">
        <w:rPr>
          <w:rFonts w:ascii="Cambria" w:hAnsi="Cambria"/>
          <w:b/>
          <w:sz w:val="24"/>
          <w:szCs w:val="24"/>
          <w:u w:val="single"/>
        </w:rPr>
        <w:t>VI.  OTRAS ACTIVIDADES</w:t>
      </w:r>
    </w:p>
    <w:p w14:paraId="018C72C3" w14:textId="77777777" w:rsidR="00692CEC" w:rsidRPr="00380D57" w:rsidRDefault="00692CEC" w:rsidP="0025037A">
      <w:pPr>
        <w:pStyle w:val="Continuarlista"/>
        <w:ind w:left="0"/>
        <w:rPr>
          <w:rFonts w:ascii="Cambria" w:hAnsi="Cambria"/>
          <w:b/>
          <w:bCs/>
          <w:sz w:val="24"/>
          <w:szCs w:val="24"/>
        </w:rPr>
      </w:pPr>
      <w:bookmarkStart w:id="21" w:name="_Hlk44572286"/>
    </w:p>
    <w:p w14:paraId="3CA6C723" w14:textId="31B47CC9" w:rsidR="00B46390" w:rsidRPr="00380D57" w:rsidRDefault="00B46390" w:rsidP="00B46390">
      <w:pPr>
        <w:rPr>
          <w:rFonts w:ascii="Cambria" w:hAnsi="Cambria"/>
          <w:sz w:val="24"/>
          <w:szCs w:val="24"/>
        </w:rPr>
      </w:pPr>
      <w:bookmarkStart w:id="22" w:name="_Hlk179287837"/>
      <w:r w:rsidRPr="00380D57">
        <w:rPr>
          <w:rFonts w:ascii="Cambria" w:hAnsi="Cambria"/>
          <w:b/>
          <w:bCs/>
          <w:sz w:val="24"/>
          <w:szCs w:val="24"/>
        </w:rPr>
        <w:t>09/10/2024:</w:t>
      </w:r>
      <w:r w:rsidRPr="00380D57">
        <w:rPr>
          <w:rFonts w:ascii="Cambria" w:hAnsi="Cambria"/>
          <w:sz w:val="24"/>
          <w:szCs w:val="24"/>
        </w:rPr>
        <w:t xml:space="preserve"> La división de RR.HH. se reunió con integrantes del comité de calidad para conocer el </w:t>
      </w:r>
      <w:r w:rsidR="00837C8C" w:rsidRPr="00380D57">
        <w:rPr>
          <w:rFonts w:ascii="Cambria" w:hAnsi="Cambria"/>
          <w:sz w:val="24"/>
          <w:szCs w:val="24"/>
        </w:rPr>
        <w:t>borrador del</w:t>
      </w:r>
      <w:r w:rsidRPr="00380D57">
        <w:rPr>
          <w:rFonts w:ascii="Cambria" w:hAnsi="Cambria"/>
          <w:sz w:val="24"/>
          <w:szCs w:val="24"/>
        </w:rPr>
        <w:t xml:space="preserve"> documento de </w:t>
      </w:r>
      <w:r w:rsidR="00837C8C" w:rsidRPr="00380D57">
        <w:rPr>
          <w:rFonts w:ascii="Cambria" w:hAnsi="Cambria"/>
          <w:sz w:val="24"/>
          <w:szCs w:val="24"/>
        </w:rPr>
        <w:t xml:space="preserve">reconocimiento </w:t>
      </w:r>
      <w:r w:rsidR="00380D57" w:rsidRPr="00380D57">
        <w:rPr>
          <w:rFonts w:ascii="Cambria" w:hAnsi="Cambria"/>
          <w:sz w:val="24"/>
          <w:szCs w:val="24"/>
        </w:rPr>
        <w:t>laboral,</w:t>
      </w:r>
      <w:r w:rsidRPr="00380D57">
        <w:rPr>
          <w:rFonts w:ascii="Cambria" w:hAnsi="Cambria"/>
          <w:sz w:val="24"/>
          <w:szCs w:val="24"/>
        </w:rPr>
        <w:t xml:space="preserve"> el cual forma parte de los trabajos asumidos en el plan de acción de mejora 2024.</w:t>
      </w:r>
    </w:p>
    <w:p w14:paraId="202DFE4C" w14:textId="77777777" w:rsidR="000E1C45" w:rsidRPr="00380D57" w:rsidRDefault="000E1C45" w:rsidP="00B46390">
      <w:pPr>
        <w:rPr>
          <w:rFonts w:ascii="Cambria" w:hAnsi="Cambria"/>
          <w:sz w:val="24"/>
          <w:szCs w:val="24"/>
        </w:rPr>
      </w:pPr>
    </w:p>
    <w:p w14:paraId="59D1624A" w14:textId="77777777" w:rsidR="000E1C45" w:rsidRPr="00380D57" w:rsidRDefault="000E1C45" w:rsidP="000E1C45">
      <w:pPr>
        <w:rPr>
          <w:rFonts w:ascii="Cambria" w:hAnsi="Cambria"/>
          <w:sz w:val="24"/>
          <w:szCs w:val="24"/>
        </w:rPr>
      </w:pPr>
      <w:r w:rsidRPr="00380D57">
        <w:rPr>
          <w:rFonts w:ascii="Cambria" w:hAnsi="Cambria"/>
          <w:b/>
          <w:bCs/>
          <w:sz w:val="24"/>
          <w:szCs w:val="24"/>
        </w:rPr>
        <w:t>10/10/2024:</w:t>
      </w:r>
      <w:r w:rsidRPr="00380D57">
        <w:rPr>
          <w:rFonts w:ascii="Cambria" w:hAnsi="Cambria"/>
          <w:sz w:val="24"/>
          <w:szCs w:val="24"/>
        </w:rPr>
        <w:t xml:space="preserve"> La División de RR. HH. remitió el correo a los encargados de las diferentes áreas y departamentos para que iniciaran el tercer monitoreo de los acuerdos de desempeño del año en curso.</w:t>
      </w:r>
    </w:p>
    <w:p w14:paraId="184BB856" w14:textId="77777777" w:rsidR="00F07988" w:rsidRPr="00380D57" w:rsidRDefault="00F07988" w:rsidP="000E1C45">
      <w:pPr>
        <w:rPr>
          <w:rFonts w:ascii="Cambria" w:hAnsi="Cambria"/>
          <w:sz w:val="24"/>
          <w:szCs w:val="24"/>
        </w:rPr>
      </w:pPr>
    </w:p>
    <w:p w14:paraId="0AE115AD" w14:textId="653A0929" w:rsidR="00F07988" w:rsidRPr="00380D57" w:rsidRDefault="00F07988" w:rsidP="00F07988">
      <w:pPr>
        <w:rPr>
          <w:rFonts w:ascii="Cambria" w:hAnsi="Cambria"/>
          <w:sz w:val="24"/>
          <w:szCs w:val="24"/>
        </w:rPr>
      </w:pPr>
      <w:r w:rsidRPr="00380D57">
        <w:rPr>
          <w:rFonts w:ascii="Cambria" w:hAnsi="Cambria"/>
          <w:b/>
          <w:bCs/>
          <w:sz w:val="24"/>
          <w:szCs w:val="24"/>
        </w:rPr>
        <w:t>10/10/2024:</w:t>
      </w:r>
      <w:r w:rsidRPr="00380D57">
        <w:rPr>
          <w:rFonts w:ascii="Cambria" w:hAnsi="Cambria"/>
          <w:sz w:val="24"/>
          <w:szCs w:val="24"/>
        </w:rPr>
        <w:t xml:space="preserve"> La división de RR.HH. remitió la aprobación del Ministerio de Administración Pública del pago del bono de incentivo colectivo por cumplimiento de indicadores SISMAP al Dpto. Administrativo y Financiero, para que se realice el </w:t>
      </w:r>
      <w:r w:rsidR="00837C8C" w:rsidRPr="00380D57">
        <w:rPr>
          <w:rFonts w:ascii="Cambria" w:hAnsi="Cambria"/>
          <w:sz w:val="24"/>
          <w:szCs w:val="24"/>
        </w:rPr>
        <w:t>desembolso a</w:t>
      </w:r>
      <w:r w:rsidRPr="00380D57">
        <w:rPr>
          <w:rFonts w:ascii="Cambria" w:hAnsi="Cambria"/>
          <w:sz w:val="24"/>
          <w:szCs w:val="24"/>
        </w:rPr>
        <w:t xml:space="preserve"> los servidores de este consejo.</w:t>
      </w:r>
    </w:p>
    <w:p w14:paraId="719D6D1F" w14:textId="77777777" w:rsidR="0053493F" w:rsidRPr="00380D57" w:rsidRDefault="0053493F" w:rsidP="00F07988">
      <w:pPr>
        <w:rPr>
          <w:rFonts w:ascii="Cambria" w:hAnsi="Cambria"/>
          <w:sz w:val="24"/>
          <w:szCs w:val="24"/>
        </w:rPr>
      </w:pPr>
    </w:p>
    <w:p w14:paraId="0888EFD3" w14:textId="2F96831B" w:rsidR="0053493F" w:rsidRPr="00380D57" w:rsidRDefault="0053493F" w:rsidP="0053493F">
      <w:pPr>
        <w:rPr>
          <w:rFonts w:ascii="Cambria" w:hAnsi="Cambria"/>
          <w:sz w:val="24"/>
          <w:szCs w:val="24"/>
        </w:rPr>
      </w:pPr>
      <w:r w:rsidRPr="00380D57">
        <w:rPr>
          <w:rFonts w:ascii="Cambria" w:hAnsi="Cambria"/>
          <w:b/>
          <w:bCs/>
          <w:sz w:val="24"/>
          <w:szCs w:val="24"/>
        </w:rPr>
        <w:t>11/10/2024:</w:t>
      </w:r>
      <w:r w:rsidRPr="00380D57">
        <w:rPr>
          <w:rFonts w:ascii="Cambria" w:hAnsi="Cambria"/>
          <w:sz w:val="24"/>
          <w:szCs w:val="24"/>
        </w:rPr>
        <w:t xml:space="preserve"> La división de RR.HH. remitió </w:t>
      </w:r>
      <w:r w:rsidR="00837C8C" w:rsidRPr="00380D57">
        <w:rPr>
          <w:rFonts w:ascii="Cambria" w:hAnsi="Cambria"/>
          <w:sz w:val="24"/>
          <w:szCs w:val="24"/>
        </w:rPr>
        <w:t>a</w:t>
      </w:r>
      <w:r w:rsidRPr="00380D57">
        <w:rPr>
          <w:rFonts w:ascii="Cambria" w:hAnsi="Cambria"/>
          <w:sz w:val="24"/>
          <w:szCs w:val="24"/>
        </w:rPr>
        <w:t xml:space="preserve"> la Dirección de </w:t>
      </w:r>
      <w:r w:rsidR="00837C8C" w:rsidRPr="00380D57">
        <w:rPr>
          <w:rFonts w:ascii="Cambria" w:hAnsi="Cambria"/>
          <w:sz w:val="24"/>
          <w:szCs w:val="24"/>
        </w:rPr>
        <w:t>Relaciones Laborales</w:t>
      </w:r>
      <w:r w:rsidRPr="00380D57">
        <w:rPr>
          <w:rFonts w:ascii="Cambria" w:hAnsi="Cambria"/>
          <w:sz w:val="24"/>
          <w:szCs w:val="24"/>
        </w:rPr>
        <w:t xml:space="preserve"> del Ministerio de Administración Pública, la </w:t>
      </w:r>
      <w:r w:rsidR="00837C8C" w:rsidRPr="00380D57">
        <w:rPr>
          <w:rFonts w:ascii="Cambria" w:hAnsi="Cambria"/>
          <w:sz w:val="24"/>
          <w:szCs w:val="24"/>
        </w:rPr>
        <w:t>certificación de</w:t>
      </w:r>
      <w:r w:rsidRPr="00380D57">
        <w:rPr>
          <w:rFonts w:ascii="Cambria" w:hAnsi="Cambria"/>
          <w:sz w:val="24"/>
          <w:szCs w:val="24"/>
        </w:rPr>
        <w:t xml:space="preserve"> no pagos pendientes de prestaciones laborales para su actualización en el SISMAP.</w:t>
      </w:r>
    </w:p>
    <w:p w14:paraId="4FD70FE0" w14:textId="77777777" w:rsidR="0053493F" w:rsidRPr="00380D57" w:rsidRDefault="0053493F" w:rsidP="00F07988">
      <w:pPr>
        <w:rPr>
          <w:rFonts w:ascii="Cambria" w:hAnsi="Cambria"/>
          <w:sz w:val="24"/>
          <w:szCs w:val="24"/>
        </w:rPr>
      </w:pPr>
    </w:p>
    <w:p w14:paraId="7D73484E" w14:textId="5A9AC458" w:rsidR="00845FF4" w:rsidRPr="00380D57" w:rsidRDefault="00845FF4" w:rsidP="00845FF4">
      <w:pPr>
        <w:rPr>
          <w:rFonts w:ascii="Cambria" w:hAnsi="Cambria"/>
          <w:sz w:val="24"/>
          <w:szCs w:val="24"/>
        </w:rPr>
      </w:pPr>
      <w:r w:rsidRPr="00380D57">
        <w:rPr>
          <w:rFonts w:ascii="Cambria" w:hAnsi="Cambria"/>
          <w:b/>
          <w:bCs/>
          <w:sz w:val="24"/>
          <w:szCs w:val="24"/>
        </w:rPr>
        <w:t>14/10/2024:</w:t>
      </w:r>
      <w:r w:rsidRPr="00380D57">
        <w:rPr>
          <w:rFonts w:ascii="Cambria" w:hAnsi="Cambria"/>
          <w:sz w:val="24"/>
          <w:szCs w:val="24"/>
        </w:rPr>
        <w:t xml:space="preserve"> La división de RR.HH. Remitió a la Dirección de Evaluación del Desempeño Laboral del Ministerio de Administración Pública, </w:t>
      </w:r>
      <w:r w:rsidR="00837C8C" w:rsidRPr="00380D57">
        <w:rPr>
          <w:rFonts w:ascii="Cambria" w:hAnsi="Cambria"/>
          <w:sz w:val="24"/>
          <w:szCs w:val="24"/>
        </w:rPr>
        <w:t>la plantilla</w:t>
      </w:r>
      <w:r w:rsidRPr="00380D57">
        <w:rPr>
          <w:rFonts w:ascii="Cambria" w:hAnsi="Cambria"/>
          <w:sz w:val="24"/>
          <w:szCs w:val="24"/>
        </w:rPr>
        <w:t xml:space="preserve"> o reporte de servidores que han ingresado a este consejo en el período septiembre- octubre 2024. </w:t>
      </w:r>
    </w:p>
    <w:p w14:paraId="1C688D87" w14:textId="77777777" w:rsidR="0053493F" w:rsidRPr="00380D57" w:rsidRDefault="0053493F" w:rsidP="00F07988">
      <w:pPr>
        <w:rPr>
          <w:rFonts w:ascii="Cambria" w:hAnsi="Cambria"/>
          <w:sz w:val="24"/>
          <w:szCs w:val="24"/>
        </w:rPr>
      </w:pPr>
    </w:p>
    <w:p w14:paraId="3F36D6B8" w14:textId="7E4DAB79" w:rsidR="001150E6" w:rsidRPr="00380D57" w:rsidRDefault="001150E6" w:rsidP="001150E6">
      <w:pPr>
        <w:rPr>
          <w:rFonts w:ascii="Cambria" w:hAnsi="Cambria"/>
          <w:sz w:val="24"/>
          <w:szCs w:val="24"/>
        </w:rPr>
      </w:pPr>
      <w:r w:rsidRPr="00380D57">
        <w:rPr>
          <w:rFonts w:ascii="Cambria" w:hAnsi="Cambria"/>
          <w:b/>
          <w:bCs/>
          <w:sz w:val="24"/>
          <w:szCs w:val="24"/>
        </w:rPr>
        <w:t>16/10/2024:</w:t>
      </w:r>
      <w:r w:rsidRPr="00380D57">
        <w:rPr>
          <w:rFonts w:ascii="Cambria" w:hAnsi="Cambria"/>
          <w:sz w:val="24"/>
          <w:szCs w:val="24"/>
        </w:rPr>
        <w:t xml:space="preserve"> La división de RR.HH. se reunió con los integrantes del comité mixto de seguridad y salud en el trabajo para gestionar los acuerdos asumidos en el plan de trabajo 2024. </w:t>
      </w:r>
    </w:p>
    <w:p w14:paraId="366441A3" w14:textId="77777777" w:rsidR="001150E6" w:rsidRPr="00380D57" w:rsidRDefault="001150E6" w:rsidP="00F07988">
      <w:pPr>
        <w:rPr>
          <w:rFonts w:ascii="Cambria" w:hAnsi="Cambria"/>
          <w:sz w:val="24"/>
          <w:szCs w:val="24"/>
        </w:rPr>
      </w:pPr>
    </w:p>
    <w:p w14:paraId="0885313B" w14:textId="77777777" w:rsidR="00060AD0" w:rsidRPr="00380D57" w:rsidRDefault="00060AD0" w:rsidP="00060AD0">
      <w:pPr>
        <w:rPr>
          <w:rFonts w:ascii="Cambria" w:hAnsi="Cambria"/>
          <w:sz w:val="24"/>
          <w:szCs w:val="24"/>
        </w:rPr>
      </w:pPr>
      <w:r w:rsidRPr="00380D57">
        <w:rPr>
          <w:rFonts w:ascii="Cambria" w:hAnsi="Cambria"/>
          <w:b/>
          <w:bCs/>
          <w:sz w:val="24"/>
          <w:szCs w:val="24"/>
        </w:rPr>
        <w:t>21/10/2024:</w:t>
      </w:r>
      <w:r w:rsidRPr="00380D57">
        <w:rPr>
          <w:rFonts w:ascii="Cambria" w:hAnsi="Cambria"/>
          <w:sz w:val="24"/>
          <w:szCs w:val="24"/>
        </w:rPr>
        <w:t xml:space="preserve"> La división de recursos humanos y los integrantes del comité mixto de seguridad y salud en el trabajo se reunieron para dar seguimiento a los compromisos asumidos del plan de trabajo del año en curso.</w:t>
      </w:r>
    </w:p>
    <w:p w14:paraId="6BFE3C4E" w14:textId="77777777" w:rsidR="00845FF4" w:rsidRPr="00380D57" w:rsidRDefault="00845FF4" w:rsidP="00F07988">
      <w:pPr>
        <w:rPr>
          <w:rFonts w:ascii="Cambria" w:hAnsi="Cambria"/>
          <w:sz w:val="24"/>
          <w:szCs w:val="24"/>
        </w:rPr>
      </w:pPr>
    </w:p>
    <w:p w14:paraId="1DCFFF63" w14:textId="2B0B1F67" w:rsidR="00055FAF" w:rsidRPr="00380D57" w:rsidRDefault="00055FAF" w:rsidP="00055FAF">
      <w:pPr>
        <w:rPr>
          <w:rFonts w:ascii="Cambria" w:hAnsi="Cambria"/>
          <w:sz w:val="24"/>
          <w:szCs w:val="24"/>
        </w:rPr>
      </w:pPr>
      <w:r w:rsidRPr="00380D57">
        <w:rPr>
          <w:rFonts w:ascii="Cambria" w:hAnsi="Cambria"/>
          <w:b/>
          <w:bCs/>
          <w:sz w:val="24"/>
          <w:szCs w:val="24"/>
        </w:rPr>
        <w:t>22/10/2024:</w:t>
      </w:r>
      <w:r w:rsidRPr="00380D57">
        <w:rPr>
          <w:rFonts w:ascii="Cambria" w:hAnsi="Cambria"/>
          <w:sz w:val="24"/>
          <w:szCs w:val="24"/>
        </w:rPr>
        <w:t xml:space="preserve"> La división de RR. HH.  y Planificación y Desarrollo estuvieron participando en la socialización que realizó el Ministerio de Administración Pública, </w:t>
      </w:r>
      <w:proofErr w:type="gramStart"/>
      <w:r w:rsidRPr="00380D57">
        <w:rPr>
          <w:rFonts w:ascii="Cambria" w:hAnsi="Cambria"/>
          <w:sz w:val="24"/>
          <w:szCs w:val="24"/>
        </w:rPr>
        <w:t>en relación a</w:t>
      </w:r>
      <w:proofErr w:type="gramEnd"/>
      <w:r w:rsidRPr="00380D57">
        <w:rPr>
          <w:rFonts w:ascii="Cambria" w:hAnsi="Cambria"/>
          <w:sz w:val="24"/>
          <w:szCs w:val="24"/>
        </w:rPr>
        <w:t xml:space="preserve"> la planificación </w:t>
      </w:r>
      <w:r w:rsidR="00837C8C" w:rsidRPr="00380D57">
        <w:rPr>
          <w:rFonts w:ascii="Cambria" w:hAnsi="Cambria"/>
          <w:sz w:val="24"/>
          <w:szCs w:val="24"/>
        </w:rPr>
        <w:t>del proceso</w:t>
      </w:r>
      <w:r w:rsidRPr="00380D57">
        <w:rPr>
          <w:rFonts w:ascii="Cambria" w:hAnsi="Cambria"/>
          <w:sz w:val="24"/>
          <w:szCs w:val="24"/>
        </w:rPr>
        <w:t xml:space="preserve"> de gestión y evaluación del desempeño laboral basados en resultados y competencias del año </w:t>
      </w:r>
      <w:r w:rsidR="00837C8C" w:rsidRPr="00380D57">
        <w:rPr>
          <w:rFonts w:ascii="Cambria" w:hAnsi="Cambria"/>
          <w:sz w:val="24"/>
          <w:szCs w:val="24"/>
        </w:rPr>
        <w:t>2025, con</w:t>
      </w:r>
      <w:r w:rsidRPr="00380D57">
        <w:rPr>
          <w:rFonts w:ascii="Cambria" w:hAnsi="Cambria"/>
          <w:sz w:val="24"/>
          <w:szCs w:val="24"/>
        </w:rPr>
        <w:t xml:space="preserve"> el objetivo de realizar el cronograma de actividades acorde a los plazos, además de conocer nuevas disposiciones </w:t>
      </w:r>
      <w:r w:rsidR="00837C8C" w:rsidRPr="00380D57">
        <w:rPr>
          <w:rFonts w:ascii="Cambria" w:hAnsi="Cambria"/>
          <w:sz w:val="24"/>
          <w:szCs w:val="24"/>
        </w:rPr>
        <w:t>del proceso</w:t>
      </w:r>
      <w:r w:rsidRPr="00380D57">
        <w:rPr>
          <w:rFonts w:ascii="Cambria" w:hAnsi="Cambria"/>
          <w:sz w:val="24"/>
          <w:szCs w:val="24"/>
        </w:rPr>
        <w:t>.</w:t>
      </w:r>
    </w:p>
    <w:p w14:paraId="01FABAE8" w14:textId="65005AF7" w:rsidR="00F07988" w:rsidRPr="00380D57" w:rsidRDefault="00F07988" w:rsidP="000E1C45">
      <w:pPr>
        <w:rPr>
          <w:rFonts w:ascii="Cambria" w:hAnsi="Cambria"/>
          <w:sz w:val="24"/>
          <w:szCs w:val="24"/>
        </w:rPr>
      </w:pPr>
    </w:p>
    <w:p w14:paraId="41C5BC30" w14:textId="77777777" w:rsidR="000E1C45" w:rsidRPr="00380D57" w:rsidRDefault="000E1C45" w:rsidP="00B46390">
      <w:pPr>
        <w:rPr>
          <w:rFonts w:ascii="Cambria" w:hAnsi="Cambria"/>
          <w:sz w:val="24"/>
          <w:szCs w:val="24"/>
        </w:rPr>
      </w:pPr>
    </w:p>
    <w:p w14:paraId="1AE2E56B" w14:textId="77777777" w:rsidR="00F76FEA" w:rsidRPr="00380D57" w:rsidRDefault="00F76FEA" w:rsidP="0025037A">
      <w:pPr>
        <w:rPr>
          <w:rFonts w:ascii="Cambria" w:hAnsi="Cambria"/>
          <w:sz w:val="24"/>
          <w:szCs w:val="24"/>
        </w:rPr>
      </w:pPr>
    </w:p>
    <w:p w14:paraId="2F9E8558" w14:textId="50E888F7" w:rsidR="00BA140F" w:rsidRPr="00380D57" w:rsidRDefault="00BA140F" w:rsidP="0025037A">
      <w:pPr>
        <w:rPr>
          <w:rFonts w:ascii="Cambria" w:hAnsi="Cambria"/>
          <w:b/>
          <w:bCs/>
          <w:sz w:val="24"/>
          <w:szCs w:val="24"/>
          <w:u w:val="single"/>
        </w:rPr>
      </w:pPr>
      <w:r w:rsidRPr="00380D57">
        <w:rPr>
          <w:rFonts w:ascii="Cambria" w:hAnsi="Cambria"/>
          <w:b/>
          <w:bCs/>
          <w:sz w:val="24"/>
          <w:szCs w:val="24"/>
          <w:u w:val="single"/>
        </w:rPr>
        <w:lastRenderedPageBreak/>
        <w:t xml:space="preserve">VII. PLANIFICACION ESTRATEGICA </w:t>
      </w:r>
    </w:p>
    <w:p w14:paraId="30A40569" w14:textId="77777777" w:rsidR="00BA140F" w:rsidRPr="00380D57" w:rsidRDefault="00BA140F" w:rsidP="0025037A">
      <w:pPr>
        <w:rPr>
          <w:rFonts w:ascii="Cambria" w:hAnsi="Cambria"/>
          <w:b/>
          <w:bCs/>
          <w:sz w:val="24"/>
          <w:szCs w:val="24"/>
          <w:u w:val="single"/>
        </w:rPr>
      </w:pPr>
    </w:p>
    <w:p w14:paraId="6F6E5470" w14:textId="77777777" w:rsidR="00BA140F" w:rsidRPr="00380D57" w:rsidRDefault="00BA140F" w:rsidP="0025037A">
      <w:pPr>
        <w:rPr>
          <w:rFonts w:ascii="Cambria" w:hAnsi="Cambria"/>
          <w:b/>
          <w:bCs/>
          <w:sz w:val="24"/>
          <w:szCs w:val="24"/>
        </w:rPr>
      </w:pPr>
      <w:r w:rsidRPr="00380D57">
        <w:rPr>
          <w:rFonts w:ascii="Cambria" w:hAnsi="Cambria"/>
          <w:b/>
          <w:bCs/>
          <w:sz w:val="24"/>
          <w:szCs w:val="24"/>
        </w:rPr>
        <w:t>7.1 Políticas y procedimientos desarrollados</w:t>
      </w:r>
    </w:p>
    <w:p w14:paraId="34EC9193" w14:textId="77777777" w:rsidR="00BA140F" w:rsidRPr="00380D57" w:rsidRDefault="00BA140F" w:rsidP="0025037A">
      <w:pPr>
        <w:rPr>
          <w:rFonts w:ascii="Cambria" w:hAnsi="Cambria"/>
          <w:b/>
          <w:bCs/>
          <w:sz w:val="24"/>
          <w:szCs w:val="24"/>
        </w:rPr>
      </w:pPr>
    </w:p>
    <w:p w14:paraId="76AA33DC" w14:textId="441C6AE4" w:rsidR="00BA140F" w:rsidRPr="00380D57" w:rsidRDefault="00082000" w:rsidP="0025037A">
      <w:pPr>
        <w:spacing w:after="160" w:line="259" w:lineRule="auto"/>
        <w:rPr>
          <w:rFonts w:ascii="Cambria" w:hAnsi="Cambria"/>
          <w:sz w:val="24"/>
          <w:szCs w:val="24"/>
        </w:rPr>
      </w:pPr>
      <w:r>
        <w:rPr>
          <w:rFonts w:ascii="Cambria" w:hAnsi="Cambria"/>
          <w:sz w:val="24"/>
          <w:szCs w:val="24"/>
        </w:rPr>
        <w:t>L</w:t>
      </w:r>
      <w:r w:rsidR="00BA140F" w:rsidRPr="00380D57">
        <w:rPr>
          <w:rFonts w:ascii="Cambria" w:hAnsi="Cambria"/>
          <w:sz w:val="24"/>
          <w:szCs w:val="24"/>
        </w:rPr>
        <w:t xml:space="preserve">a División de Planificación y </w:t>
      </w:r>
      <w:r w:rsidR="005F2FF5" w:rsidRPr="00380D57">
        <w:rPr>
          <w:rFonts w:ascii="Cambria" w:hAnsi="Cambria"/>
          <w:sz w:val="24"/>
          <w:szCs w:val="24"/>
        </w:rPr>
        <w:t xml:space="preserve">Desarrollo </w:t>
      </w:r>
      <w:r w:rsidR="005F2FF5">
        <w:rPr>
          <w:rFonts w:ascii="Cambria" w:hAnsi="Cambria"/>
          <w:sz w:val="24"/>
          <w:szCs w:val="24"/>
        </w:rPr>
        <w:t xml:space="preserve">continua con la </w:t>
      </w:r>
      <w:r w:rsidR="005F2FF5" w:rsidRPr="00380D57">
        <w:rPr>
          <w:rFonts w:ascii="Cambria" w:hAnsi="Cambria"/>
          <w:sz w:val="24"/>
          <w:szCs w:val="24"/>
        </w:rPr>
        <w:t>elabor</w:t>
      </w:r>
      <w:r w:rsidR="005F2FF5">
        <w:rPr>
          <w:rFonts w:ascii="Cambria" w:hAnsi="Cambria"/>
          <w:sz w:val="24"/>
          <w:szCs w:val="24"/>
        </w:rPr>
        <w:t>ación de</w:t>
      </w:r>
      <w:r w:rsidR="007E0A52" w:rsidRPr="00380D57">
        <w:rPr>
          <w:rFonts w:ascii="Cambria" w:hAnsi="Cambria"/>
          <w:sz w:val="24"/>
          <w:szCs w:val="24"/>
        </w:rPr>
        <w:t xml:space="preserve"> las</w:t>
      </w:r>
      <w:r w:rsidR="00BA140F" w:rsidRPr="00380D57">
        <w:rPr>
          <w:rFonts w:ascii="Cambria" w:hAnsi="Cambria"/>
          <w:sz w:val="24"/>
          <w:szCs w:val="24"/>
        </w:rPr>
        <w:t xml:space="preserve"> políticas</w:t>
      </w:r>
      <w:r w:rsidR="00B26109" w:rsidRPr="00380D57">
        <w:rPr>
          <w:rFonts w:ascii="Cambria" w:hAnsi="Cambria"/>
          <w:sz w:val="24"/>
          <w:szCs w:val="24"/>
        </w:rPr>
        <w:t xml:space="preserve"> y </w:t>
      </w:r>
      <w:r w:rsidR="00D03512" w:rsidRPr="00380D57">
        <w:rPr>
          <w:rFonts w:ascii="Cambria" w:hAnsi="Cambria"/>
          <w:sz w:val="24"/>
          <w:szCs w:val="24"/>
        </w:rPr>
        <w:t>procedimiento que</w:t>
      </w:r>
      <w:r w:rsidR="00BA140F" w:rsidRPr="00380D57">
        <w:rPr>
          <w:rFonts w:ascii="Cambria" w:hAnsi="Cambria"/>
          <w:sz w:val="24"/>
          <w:szCs w:val="24"/>
        </w:rPr>
        <w:t xml:space="preserve"> buscan fortalecer la gestión del Consejo Nacional de Investigaciones Agropecuarias y Forestales (CONIAF). Esta labor se centró en a</w:t>
      </w:r>
      <w:r w:rsidR="006A1537" w:rsidRPr="00380D57">
        <w:rPr>
          <w:rFonts w:ascii="Cambria" w:hAnsi="Cambria"/>
          <w:sz w:val="24"/>
          <w:szCs w:val="24"/>
        </w:rPr>
        <w:t>decuar</w:t>
      </w:r>
      <w:r w:rsidR="00BA140F" w:rsidRPr="00380D57">
        <w:rPr>
          <w:rFonts w:ascii="Cambria" w:hAnsi="Cambria"/>
          <w:sz w:val="24"/>
          <w:szCs w:val="24"/>
        </w:rPr>
        <w:t xml:space="preserve"> las operaciones de la institución a los más altos estándares normativos, guiados por leyes clave como la Ley No. 41-08 de Función Pública y la Ley 107-13 de Procedimiento Administrativo.</w:t>
      </w:r>
    </w:p>
    <w:p w14:paraId="7A9483C4" w14:textId="68E32519" w:rsidR="00BA140F" w:rsidRPr="00380D57" w:rsidRDefault="00BA140F" w:rsidP="0025037A">
      <w:pPr>
        <w:rPr>
          <w:rFonts w:ascii="Cambria" w:hAnsi="Cambria"/>
          <w:sz w:val="24"/>
          <w:szCs w:val="24"/>
        </w:rPr>
      </w:pPr>
      <w:r w:rsidRPr="00380D57">
        <w:rPr>
          <w:rFonts w:ascii="Cambria" w:hAnsi="Cambria"/>
          <w:sz w:val="24"/>
          <w:szCs w:val="24"/>
        </w:rPr>
        <w:t>En este proceso contribuy</w:t>
      </w:r>
      <w:r w:rsidR="005C63AC" w:rsidRPr="00380D57">
        <w:rPr>
          <w:rFonts w:ascii="Cambria" w:hAnsi="Cambria"/>
          <w:sz w:val="24"/>
          <w:szCs w:val="24"/>
        </w:rPr>
        <w:t>e</w:t>
      </w:r>
      <w:r w:rsidRPr="00380D57">
        <w:rPr>
          <w:rFonts w:ascii="Cambria" w:hAnsi="Cambria"/>
          <w:sz w:val="24"/>
          <w:szCs w:val="24"/>
        </w:rPr>
        <w:t xml:space="preserve"> de manera significativa al desarrollo </w:t>
      </w:r>
      <w:r w:rsidR="00CB3921" w:rsidRPr="00380D57">
        <w:rPr>
          <w:rFonts w:ascii="Cambria" w:hAnsi="Cambria"/>
          <w:sz w:val="24"/>
          <w:szCs w:val="24"/>
        </w:rPr>
        <w:t>de políticas</w:t>
      </w:r>
      <w:r w:rsidRPr="00380D57">
        <w:rPr>
          <w:rFonts w:ascii="Cambria" w:hAnsi="Cambria"/>
          <w:sz w:val="24"/>
          <w:szCs w:val="24"/>
        </w:rPr>
        <w:t xml:space="preserve"> y </w:t>
      </w:r>
      <w:r w:rsidR="00153F97" w:rsidRPr="00380D57">
        <w:rPr>
          <w:rFonts w:ascii="Cambria" w:hAnsi="Cambria"/>
          <w:sz w:val="24"/>
          <w:szCs w:val="24"/>
        </w:rPr>
        <w:t>planes para</w:t>
      </w:r>
      <w:r w:rsidR="008C3549" w:rsidRPr="00380D57">
        <w:rPr>
          <w:rFonts w:ascii="Cambria" w:hAnsi="Cambria"/>
          <w:sz w:val="24"/>
          <w:szCs w:val="24"/>
        </w:rPr>
        <w:t xml:space="preserve"> </w:t>
      </w:r>
      <w:r w:rsidRPr="00380D57">
        <w:rPr>
          <w:rFonts w:ascii="Cambria" w:hAnsi="Cambria"/>
          <w:sz w:val="24"/>
          <w:szCs w:val="24"/>
        </w:rPr>
        <w:t>optimiza</w:t>
      </w:r>
      <w:r w:rsidR="008C3549" w:rsidRPr="00380D57">
        <w:rPr>
          <w:rFonts w:ascii="Cambria" w:hAnsi="Cambria"/>
          <w:sz w:val="24"/>
          <w:szCs w:val="24"/>
        </w:rPr>
        <w:t>r</w:t>
      </w:r>
      <w:r w:rsidRPr="00380D57">
        <w:rPr>
          <w:rFonts w:ascii="Cambria" w:hAnsi="Cambria"/>
          <w:sz w:val="24"/>
          <w:szCs w:val="24"/>
        </w:rPr>
        <w:t xml:space="preserve"> la transparencia y eficiencia del CONIAF</w:t>
      </w:r>
      <w:r w:rsidR="008C3549" w:rsidRPr="00380D57">
        <w:rPr>
          <w:rFonts w:ascii="Cambria" w:hAnsi="Cambria"/>
          <w:sz w:val="24"/>
          <w:szCs w:val="24"/>
        </w:rPr>
        <w:t>,</w:t>
      </w:r>
      <w:r w:rsidRPr="00380D57">
        <w:rPr>
          <w:rFonts w:ascii="Cambria" w:hAnsi="Cambria"/>
          <w:sz w:val="24"/>
          <w:szCs w:val="24"/>
        </w:rPr>
        <w:t xml:space="preserve"> asegurando que nuestras operaciones sean más ágiles y estén alineadas con </w:t>
      </w:r>
      <w:r w:rsidR="00226320" w:rsidRPr="00380D57">
        <w:rPr>
          <w:rFonts w:ascii="Cambria" w:hAnsi="Cambria"/>
          <w:sz w:val="24"/>
          <w:szCs w:val="24"/>
        </w:rPr>
        <w:t>las normativas</w:t>
      </w:r>
      <w:r w:rsidR="00CB3921" w:rsidRPr="00380D57">
        <w:rPr>
          <w:rFonts w:ascii="Cambria" w:hAnsi="Cambria"/>
          <w:sz w:val="24"/>
          <w:szCs w:val="24"/>
        </w:rPr>
        <w:t xml:space="preserve"> dictadas por los órganos regulatorios</w:t>
      </w:r>
      <w:r w:rsidRPr="00380D57">
        <w:rPr>
          <w:rFonts w:ascii="Cambria" w:hAnsi="Cambria"/>
          <w:sz w:val="24"/>
          <w:szCs w:val="24"/>
        </w:rPr>
        <w:t>.</w:t>
      </w:r>
    </w:p>
    <w:p w14:paraId="057241C8" w14:textId="77777777" w:rsidR="00BA140F" w:rsidRPr="00380D57" w:rsidRDefault="00BA140F" w:rsidP="0025037A">
      <w:pPr>
        <w:rPr>
          <w:rFonts w:ascii="Cambria" w:hAnsi="Cambria"/>
          <w:sz w:val="24"/>
          <w:szCs w:val="24"/>
        </w:rPr>
      </w:pPr>
    </w:p>
    <w:p w14:paraId="2E8FF85B" w14:textId="113D94AF" w:rsidR="00BA140F" w:rsidRPr="00380D57" w:rsidRDefault="005C63AC" w:rsidP="0025037A">
      <w:pPr>
        <w:numPr>
          <w:ilvl w:val="0"/>
          <w:numId w:val="45"/>
        </w:numPr>
        <w:spacing w:after="160" w:line="259" w:lineRule="auto"/>
        <w:rPr>
          <w:rFonts w:ascii="Cambria" w:hAnsi="Cambria"/>
          <w:sz w:val="24"/>
          <w:szCs w:val="24"/>
        </w:rPr>
      </w:pPr>
      <w:r w:rsidRPr="00380D57">
        <w:rPr>
          <w:rFonts w:ascii="Cambria" w:hAnsi="Cambria"/>
          <w:sz w:val="24"/>
          <w:szCs w:val="24"/>
        </w:rPr>
        <w:t xml:space="preserve">Se </w:t>
      </w:r>
      <w:r w:rsidR="005F2FF5" w:rsidRPr="00380D57">
        <w:rPr>
          <w:rFonts w:ascii="Cambria" w:hAnsi="Cambria"/>
          <w:sz w:val="24"/>
          <w:szCs w:val="24"/>
        </w:rPr>
        <w:t>está</w:t>
      </w:r>
      <w:r w:rsidRPr="00380D57">
        <w:rPr>
          <w:rFonts w:ascii="Cambria" w:hAnsi="Cambria"/>
          <w:sz w:val="24"/>
          <w:szCs w:val="24"/>
        </w:rPr>
        <w:t xml:space="preserve"> elaborando el</w:t>
      </w:r>
      <w:r w:rsidR="0075614F" w:rsidRPr="00380D57">
        <w:rPr>
          <w:rFonts w:ascii="Cambria" w:hAnsi="Cambria"/>
          <w:sz w:val="24"/>
          <w:szCs w:val="24"/>
        </w:rPr>
        <w:t xml:space="preserve"> Manual de políticas y procedimientos de </w:t>
      </w:r>
      <w:r w:rsidR="005F2FF5" w:rsidRPr="00380D57">
        <w:rPr>
          <w:rFonts w:ascii="Cambria" w:hAnsi="Cambria"/>
          <w:sz w:val="24"/>
          <w:szCs w:val="24"/>
        </w:rPr>
        <w:t>auditoría</w:t>
      </w:r>
      <w:r w:rsidR="0075614F" w:rsidRPr="00380D57">
        <w:rPr>
          <w:rFonts w:ascii="Cambria" w:hAnsi="Cambria"/>
          <w:sz w:val="24"/>
          <w:szCs w:val="24"/>
        </w:rPr>
        <w:t xml:space="preserve"> interna</w:t>
      </w:r>
      <w:r w:rsidR="00D058AA" w:rsidRPr="00380D57">
        <w:rPr>
          <w:rFonts w:ascii="Cambria" w:hAnsi="Cambria"/>
          <w:sz w:val="24"/>
          <w:szCs w:val="24"/>
        </w:rPr>
        <w:t>, con la finalidad de establecer los lineamientos esenciales para e</w:t>
      </w:r>
      <w:r w:rsidR="005F2FF5">
        <w:rPr>
          <w:rFonts w:ascii="Cambria" w:hAnsi="Cambria"/>
          <w:sz w:val="24"/>
          <w:szCs w:val="24"/>
        </w:rPr>
        <w:t>l</w:t>
      </w:r>
      <w:r w:rsidR="00D058AA" w:rsidRPr="00380D57">
        <w:rPr>
          <w:rFonts w:ascii="Cambria" w:hAnsi="Cambria"/>
          <w:sz w:val="24"/>
          <w:szCs w:val="24"/>
        </w:rPr>
        <w:t xml:space="preserve"> desarrollo eficiente de las actividades de auditoria en el Consejo Nacional de Investigaciones Agropecuarias y Forestales. </w:t>
      </w:r>
    </w:p>
    <w:p w14:paraId="5CA61F11" w14:textId="1ABA66EC" w:rsidR="00BA140F" w:rsidRPr="00380D57" w:rsidRDefault="00BA140F" w:rsidP="0025037A">
      <w:pPr>
        <w:spacing w:after="160" w:line="259" w:lineRule="auto"/>
        <w:rPr>
          <w:rFonts w:ascii="Cambria" w:hAnsi="Cambria"/>
          <w:sz w:val="24"/>
          <w:szCs w:val="24"/>
        </w:rPr>
      </w:pPr>
      <w:r w:rsidRPr="00380D57">
        <w:rPr>
          <w:rFonts w:ascii="Cambria" w:hAnsi="Cambria"/>
          <w:sz w:val="24"/>
          <w:szCs w:val="24"/>
        </w:rPr>
        <w:t>Est</w:t>
      </w:r>
      <w:r w:rsidR="00AA74EC" w:rsidRPr="00380D57">
        <w:rPr>
          <w:rFonts w:ascii="Cambria" w:hAnsi="Cambria"/>
          <w:sz w:val="24"/>
          <w:szCs w:val="24"/>
        </w:rPr>
        <w:t>e</w:t>
      </w:r>
      <w:r w:rsidRPr="00380D57">
        <w:rPr>
          <w:rFonts w:ascii="Cambria" w:hAnsi="Cambria"/>
          <w:sz w:val="24"/>
          <w:szCs w:val="24"/>
        </w:rPr>
        <w:t xml:space="preserve"> documento</w:t>
      </w:r>
      <w:r w:rsidR="00AA74EC" w:rsidRPr="00380D57">
        <w:rPr>
          <w:rFonts w:ascii="Cambria" w:hAnsi="Cambria"/>
          <w:sz w:val="24"/>
          <w:szCs w:val="24"/>
        </w:rPr>
        <w:t xml:space="preserve"> se está elaborando </w:t>
      </w:r>
      <w:r w:rsidRPr="00380D57">
        <w:rPr>
          <w:rFonts w:ascii="Cambria" w:hAnsi="Cambria"/>
          <w:sz w:val="24"/>
          <w:szCs w:val="24"/>
        </w:rPr>
        <w:t xml:space="preserve">con la finalidad de seguir fortaleciendo el Portal de las Normas Básicas de Control Interno (NOBACI). A través de ellos, buscamos asegurar que el CONIAF cumpla con los más altos estándares de transparencia, eficiencia y responsabilidad en sus operaciones. </w:t>
      </w:r>
    </w:p>
    <w:p w14:paraId="6C02AB69" w14:textId="412CE8FA" w:rsidR="00BA140F" w:rsidRPr="00380D57" w:rsidRDefault="0019752E" w:rsidP="0025037A">
      <w:pPr>
        <w:rPr>
          <w:rFonts w:ascii="Cambria" w:hAnsi="Cambria"/>
          <w:b/>
          <w:bCs/>
          <w:sz w:val="24"/>
          <w:szCs w:val="24"/>
        </w:rPr>
      </w:pPr>
      <w:r w:rsidRPr="00380D57">
        <w:rPr>
          <w:rFonts w:ascii="Cambria" w:hAnsi="Cambria"/>
          <w:b/>
          <w:bCs/>
          <w:sz w:val="24"/>
          <w:szCs w:val="24"/>
        </w:rPr>
        <w:t xml:space="preserve">7.2 Programa Operativo Anual 2025 </w:t>
      </w:r>
      <w:r w:rsidR="005F451B" w:rsidRPr="00380D57">
        <w:rPr>
          <w:rFonts w:ascii="Cambria" w:hAnsi="Cambria"/>
          <w:b/>
          <w:bCs/>
          <w:sz w:val="24"/>
          <w:szCs w:val="24"/>
        </w:rPr>
        <w:t>(POA</w:t>
      </w:r>
      <w:r w:rsidRPr="00380D57">
        <w:rPr>
          <w:rFonts w:ascii="Cambria" w:hAnsi="Cambria"/>
          <w:b/>
          <w:bCs/>
          <w:sz w:val="24"/>
          <w:szCs w:val="24"/>
        </w:rPr>
        <w:t>)</w:t>
      </w:r>
    </w:p>
    <w:p w14:paraId="04D32157" w14:textId="77777777" w:rsidR="00BA140F" w:rsidRPr="00380D57" w:rsidRDefault="00BA140F" w:rsidP="0025037A">
      <w:pPr>
        <w:rPr>
          <w:rFonts w:ascii="Cambria" w:hAnsi="Cambria"/>
          <w:b/>
          <w:bCs/>
          <w:sz w:val="24"/>
          <w:szCs w:val="24"/>
        </w:rPr>
      </w:pPr>
    </w:p>
    <w:p w14:paraId="6E216EE8" w14:textId="2B443FF7" w:rsidR="00BA140F" w:rsidRPr="00380D57" w:rsidRDefault="009D14A6" w:rsidP="0025037A">
      <w:pPr>
        <w:rPr>
          <w:rFonts w:ascii="Cambria" w:hAnsi="Cambria"/>
          <w:sz w:val="24"/>
          <w:szCs w:val="24"/>
        </w:rPr>
      </w:pPr>
      <w:r>
        <w:rPr>
          <w:rFonts w:ascii="Cambria" w:hAnsi="Cambria"/>
          <w:sz w:val="24"/>
          <w:szCs w:val="24"/>
        </w:rPr>
        <w:t xml:space="preserve">La </w:t>
      </w:r>
      <w:r w:rsidR="00D91296">
        <w:rPr>
          <w:rFonts w:ascii="Cambria" w:hAnsi="Cambria"/>
          <w:sz w:val="24"/>
          <w:szCs w:val="24"/>
        </w:rPr>
        <w:t>División</w:t>
      </w:r>
      <w:r>
        <w:rPr>
          <w:rFonts w:ascii="Cambria" w:hAnsi="Cambria"/>
          <w:sz w:val="24"/>
          <w:szCs w:val="24"/>
        </w:rPr>
        <w:t xml:space="preserve"> de </w:t>
      </w:r>
      <w:r w:rsidR="00D91296">
        <w:rPr>
          <w:rFonts w:ascii="Cambria" w:hAnsi="Cambria"/>
          <w:sz w:val="24"/>
          <w:szCs w:val="24"/>
        </w:rPr>
        <w:t>Planificación</w:t>
      </w:r>
      <w:r>
        <w:rPr>
          <w:rFonts w:ascii="Cambria" w:hAnsi="Cambria"/>
          <w:sz w:val="24"/>
          <w:szCs w:val="24"/>
        </w:rPr>
        <w:t xml:space="preserve"> </w:t>
      </w:r>
      <w:r w:rsidR="00D91296">
        <w:rPr>
          <w:rFonts w:ascii="Cambria" w:hAnsi="Cambria"/>
          <w:sz w:val="24"/>
          <w:szCs w:val="24"/>
        </w:rPr>
        <w:t>está</w:t>
      </w:r>
      <w:r>
        <w:rPr>
          <w:rFonts w:ascii="Cambria" w:hAnsi="Cambria"/>
          <w:sz w:val="24"/>
          <w:szCs w:val="24"/>
        </w:rPr>
        <w:t xml:space="preserve"> inmersa en</w:t>
      </w:r>
      <w:r w:rsidR="00D22A54">
        <w:rPr>
          <w:rFonts w:ascii="Cambria" w:hAnsi="Cambria"/>
          <w:sz w:val="24"/>
          <w:szCs w:val="24"/>
        </w:rPr>
        <w:t xml:space="preserve"> </w:t>
      </w:r>
      <w:r>
        <w:rPr>
          <w:rFonts w:ascii="Cambria" w:hAnsi="Cambria"/>
          <w:sz w:val="24"/>
          <w:szCs w:val="24"/>
        </w:rPr>
        <w:t>el</w:t>
      </w:r>
      <w:r w:rsidR="00D22A54">
        <w:rPr>
          <w:rFonts w:ascii="Cambria" w:hAnsi="Cambria"/>
          <w:sz w:val="24"/>
          <w:szCs w:val="24"/>
        </w:rPr>
        <w:t xml:space="preserve"> </w:t>
      </w:r>
      <w:r w:rsidR="006172D3">
        <w:rPr>
          <w:rFonts w:ascii="Cambria" w:hAnsi="Cambria"/>
          <w:sz w:val="24"/>
          <w:szCs w:val="24"/>
        </w:rPr>
        <w:t>acampamiento</w:t>
      </w:r>
      <w:r w:rsidR="00D22A54">
        <w:rPr>
          <w:rFonts w:ascii="Cambria" w:hAnsi="Cambria"/>
          <w:sz w:val="24"/>
          <w:szCs w:val="24"/>
        </w:rPr>
        <w:t xml:space="preserve"> a las áreas misionales en </w:t>
      </w:r>
      <w:r w:rsidR="00EA28CD">
        <w:rPr>
          <w:rFonts w:ascii="Cambria" w:hAnsi="Cambria"/>
          <w:sz w:val="24"/>
          <w:szCs w:val="24"/>
        </w:rPr>
        <w:t xml:space="preserve">la </w:t>
      </w:r>
      <w:r w:rsidR="00EA28CD" w:rsidRPr="00D22A54">
        <w:rPr>
          <w:rFonts w:ascii="Cambria" w:hAnsi="Cambria"/>
          <w:sz w:val="24"/>
          <w:szCs w:val="24"/>
        </w:rPr>
        <w:t>elaboración</w:t>
      </w:r>
      <w:r w:rsidR="005F451B" w:rsidRPr="00D22A54">
        <w:rPr>
          <w:rFonts w:ascii="Cambria" w:hAnsi="Cambria"/>
          <w:sz w:val="24"/>
          <w:szCs w:val="24"/>
        </w:rPr>
        <w:t xml:space="preserve"> </w:t>
      </w:r>
      <w:r w:rsidR="00D91296">
        <w:rPr>
          <w:rFonts w:ascii="Cambria" w:hAnsi="Cambria"/>
          <w:sz w:val="24"/>
          <w:szCs w:val="24"/>
        </w:rPr>
        <w:t xml:space="preserve">del acuerdo de </w:t>
      </w:r>
      <w:r w:rsidR="00EA28CD">
        <w:rPr>
          <w:rFonts w:ascii="Cambria" w:hAnsi="Cambria"/>
          <w:sz w:val="24"/>
          <w:szCs w:val="24"/>
        </w:rPr>
        <w:t>desempeño</w:t>
      </w:r>
      <w:r w:rsidR="00D91296">
        <w:rPr>
          <w:rFonts w:ascii="Cambria" w:hAnsi="Cambria"/>
          <w:sz w:val="24"/>
          <w:szCs w:val="24"/>
        </w:rPr>
        <w:t xml:space="preserve"> alineado con el </w:t>
      </w:r>
      <w:r w:rsidR="00EA28CD">
        <w:rPr>
          <w:rFonts w:ascii="Cambria" w:hAnsi="Cambria"/>
          <w:sz w:val="24"/>
          <w:szCs w:val="24"/>
        </w:rPr>
        <w:t>P</w:t>
      </w:r>
      <w:r w:rsidR="00D91296">
        <w:rPr>
          <w:rFonts w:ascii="Cambria" w:hAnsi="Cambria"/>
          <w:sz w:val="24"/>
          <w:szCs w:val="24"/>
        </w:rPr>
        <w:t>oa</w:t>
      </w:r>
      <w:r w:rsidR="00EA28CD">
        <w:rPr>
          <w:rFonts w:ascii="Cambria" w:hAnsi="Cambria"/>
          <w:sz w:val="24"/>
          <w:szCs w:val="24"/>
        </w:rPr>
        <w:t xml:space="preserve"> institucional. De igual manera se </w:t>
      </w:r>
      <w:r w:rsidR="00B41C2E">
        <w:rPr>
          <w:rFonts w:ascii="Cambria" w:hAnsi="Cambria"/>
          <w:sz w:val="24"/>
          <w:szCs w:val="24"/>
        </w:rPr>
        <w:t>envió</w:t>
      </w:r>
      <w:r w:rsidR="00EA28CD">
        <w:rPr>
          <w:rFonts w:ascii="Cambria" w:hAnsi="Cambria"/>
          <w:sz w:val="24"/>
          <w:szCs w:val="24"/>
        </w:rPr>
        <w:t xml:space="preserve"> al </w:t>
      </w:r>
      <w:r w:rsidR="00584C48">
        <w:rPr>
          <w:rFonts w:ascii="Cambria" w:hAnsi="Cambria"/>
          <w:sz w:val="24"/>
          <w:szCs w:val="24"/>
        </w:rPr>
        <w:t>Ministerio de Agricultura el POA preliminar 2025 con las metas</w:t>
      </w:r>
      <w:r w:rsidR="00B41C2E">
        <w:rPr>
          <w:rFonts w:ascii="Cambria" w:hAnsi="Cambria"/>
          <w:sz w:val="24"/>
          <w:szCs w:val="24"/>
        </w:rPr>
        <w:t>, indicadores y estructura programática.</w:t>
      </w:r>
    </w:p>
    <w:p w14:paraId="315BA854" w14:textId="77777777" w:rsidR="00BA140F" w:rsidRPr="00380D57" w:rsidRDefault="00BA140F" w:rsidP="0025037A">
      <w:pPr>
        <w:rPr>
          <w:rFonts w:ascii="Cambria" w:hAnsi="Cambria"/>
          <w:b/>
          <w:bCs/>
          <w:sz w:val="24"/>
          <w:szCs w:val="24"/>
        </w:rPr>
      </w:pPr>
    </w:p>
    <w:p w14:paraId="13A8A68E" w14:textId="2C7ED1B6" w:rsidR="00BA140F" w:rsidRPr="00380D57" w:rsidRDefault="00BA140F" w:rsidP="0025037A">
      <w:pPr>
        <w:rPr>
          <w:rFonts w:ascii="Cambria" w:hAnsi="Cambria"/>
          <w:b/>
          <w:bCs/>
          <w:sz w:val="24"/>
          <w:szCs w:val="24"/>
        </w:rPr>
      </w:pPr>
      <w:r w:rsidRPr="00380D57">
        <w:rPr>
          <w:rFonts w:ascii="Cambria" w:hAnsi="Cambria"/>
          <w:b/>
          <w:bCs/>
          <w:sz w:val="24"/>
          <w:szCs w:val="24"/>
        </w:rPr>
        <w:t>7.</w:t>
      </w:r>
      <w:r w:rsidR="009269B7" w:rsidRPr="00380D57">
        <w:rPr>
          <w:rFonts w:ascii="Cambria" w:hAnsi="Cambria"/>
          <w:b/>
          <w:bCs/>
          <w:sz w:val="24"/>
          <w:szCs w:val="24"/>
        </w:rPr>
        <w:t>3</w:t>
      </w:r>
      <w:r w:rsidRPr="00380D57">
        <w:rPr>
          <w:rFonts w:ascii="Cambria" w:hAnsi="Cambria"/>
          <w:b/>
          <w:bCs/>
          <w:sz w:val="24"/>
          <w:szCs w:val="24"/>
        </w:rPr>
        <w:t xml:space="preserve"> Otras actividades</w:t>
      </w:r>
    </w:p>
    <w:p w14:paraId="51BDF163" w14:textId="77777777" w:rsidR="009E1B18" w:rsidRDefault="009E1B18" w:rsidP="0025037A">
      <w:pPr>
        <w:rPr>
          <w:rFonts w:ascii="Cambria" w:hAnsi="Cambria"/>
          <w:b/>
          <w:bCs/>
          <w:sz w:val="24"/>
          <w:szCs w:val="24"/>
        </w:rPr>
      </w:pPr>
    </w:p>
    <w:p w14:paraId="040C6FCF" w14:textId="08B37CC6" w:rsidR="00C77EFC" w:rsidRPr="00C77EFC" w:rsidRDefault="00C77EFC" w:rsidP="0025037A">
      <w:pPr>
        <w:rPr>
          <w:rFonts w:ascii="Cambria" w:hAnsi="Cambria"/>
          <w:sz w:val="24"/>
          <w:szCs w:val="24"/>
        </w:rPr>
      </w:pPr>
      <w:r w:rsidRPr="00380D57">
        <w:rPr>
          <w:rFonts w:ascii="Cambria" w:hAnsi="Cambria"/>
          <w:b/>
          <w:bCs/>
          <w:sz w:val="24"/>
          <w:szCs w:val="24"/>
        </w:rPr>
        <w:t>09/10/2024:</w:t>
      </w:r>
      <w:r w:rsidRPr="00380D57">
        <w:rPr>
          <w:rFonts w:ascii="Cambria" w:hAnsi="Cambria"/>
          <w:sz w:val="24"/>
          <w:szCs w:val="24"/>
        </w:rPr>
        <w:t xml:space="preserve"> La </w:t>
      </w:r>
      <w:r>
        <w:rPr>
          <w:rFonts w:ascii="Cambria" w:hAnsi="Cambria"/>
          <w:sz w:val="24"/>
          <w:szCs w:val="24"/>
        </w:rPr>
        <w:t>D</w:t>
      </w:r>
      <w:r w:rsidRPr="00380D57">
        <w:rPr>
          <w:rFonts w:ascii="Cambria" w:hAnsi="Cambria"/>
          <w:sz w:val="24"/>
          <w:szCs w:val="24"/>
        </w:rPr>
        <w:t xml:space="preserve">ivisión de </w:t>
      </w:r>
      <w:r>
        <w:rPr>
          <w:rFonts w:ascii="Cambria" w:hAnsi="Cambria"/>
          <w:sz w:val="24"/>
          <w:szCs w:val="24"/>
        </w:rPr>
        <w:t xml:space="preserve">Planificación y Desarrollo en conjunto con la División de </w:t>
      </w:r>
      <w:r w:rsidRPr="00380D57">
        <w:rPr>
          <w:rFonts w:ascii="Cambria" w:hAnsi="Cambria"/>
          <w:sz w:val="24"/>
          <w:szCs w:val="24"/>
        </w:rPr>
        <w:t>RR.HH. se reunió con integrantes del comité de calidad para conocer el borrador del documento de reconocimiento laboral, el cual forma parte de los trabajos asumidos en el plan de acción de mejora 2024.</w:t>
      </w:r>
    </w:p>
    <w:p w14:paraId="773BB913" w14:textId="77777777" w:rsidR="00C77EFC" w:rsidRDefault="00C77EFC" w:rsidP="0025037A">
      <w:pPr>
        <w:rPr>
          <w:rFonts w:ascii="Cambria" w:hAnsi="Cambria"/>
          <w:b/>
          <w:bCs/>
          <w:sz w:val="24"/>
          <w:szCs w:val="24"/>
        </w:rPr>
      </w:pPr>
    </w:p>
    <w:p w14:paraId="480A5B32" w14:textId="08648CEA" w:rsidR="00BA140F" w:rsidRPr="00380D57" w:rsidRDefault="001D4428" w:rsidP="0025037A">
      <w:pPr>
        <w:rPr>
          <w:rFonts w:ascii="Cambria" w:hAnsi="Cambria"/>
          <w:sz w:val="24"/>
          <w:szCs w:val="24"/>
        </w:rPr>
      </w:pPr>
      <w:r w:rsidRPr="00380D57">
        <w:rPr>
          <w:rFonts w:ascii="Cambria" w:hAnsi="Cambria"/>
          <w:b/>
          <w:bCs/>
          <w:sz w:val="24"/>
          <w:szCs w:val="24"/>
        </w:rPr>
        <w:t>14</w:t>
      </w:r>
      <w:r w:rsidR="00BA140F" w:rsidRPr="00380D57">
        <w:rPr>
          <w:rFonts w:ascii="Cambria" w:hAnsi="Cambria"/>
          <w:b/>
          <w:bCs/>
          <w:sz w:val="24"/>
          <w:szCs w:val="24"/>
        </w:rPr>
        <w:t>/</w:t>
      </w:r>
      <w:r w:rsidRPr="00380D57">
        <w:rPr>
          <w:rFonts w:ascii="Cambria" w:hAnsi="Cambria"/>
          <w:b/>
          <w:bCs/>
          <w:sz w:val="24"/>
          <w:szCs w:val="24"/>
        </w:rPr>
        <w:t>10</w:t>
      </w:r>
      <w:r w:rsidR="00BA140F" w:rsidRPr="00380D57">
        <w:rPr>
          <w:rFonts w:ascii="Cambria" w:hAnsi="Cambria"/>
          <w:b/>
          <w:bCs/>
          <w:sz w:val="24"/>
          <w:szCs w:val="24"/>
        </w:rPr>
        <w:t>/2024:</w:t>
      </w:r>
      <w:r w:rsidR="00BA140F" w:rsidRPr="00380D57">
        <w:rPr>
          <w:rFonts w:ascii="Cambria" w:hAnsi="Cambria"/>
          <w:sz w:val="24"/>
          <w:szCs w:val="24"/>
        </w:rPr>
        <w:t xml:space="preserve"> </w:t>
      </w:r>
      <w:r w:rsidRPr="00380D57">
        <w:rPr>
          <w:rFonts w:ascii="Cambria" w:hAnsi="Cambria"/>
          <w:sz w:val="24"/>
          <w:szCs w:val="24"/>
        </w:rPr>
        <w:t>El Encargado de l</w:t>
      </w:r>
      <w:r w:rsidR="00BA140F" w:rsidRPr="00380D57">
        <w:rPr>
          <w:rFonts w:ascii="Cambria" w:hAnsi="Cambria"/>
          <w:sz w:val="24"/>
          <w:szCs w:val="24"/>
        </w:rPr>
        <w:t>a División de Planificación y Desarrollo</w:t>
      </w:r>
      <w:r w:rsidRPr="00380D57">
        <w:rPr>
          <w:rFonts w:ascii="Cambria" w:hAnsi="Cambria"/>
          <w:sz w:val="24"/>
          <w:szCs w:val="24"/>
        </w:rPr>
        <w:t xml:space="preserve">, participo en el curso virtual </w:t>
      </w:r>
      <w:r w:rsidR="004E6F9F" w:rsidRPr="00380D57">
        <w:rPr>
          <w:rFonts w:ascii="Cambria" w:hAnsi="Cambria"/>
          <w:sz w:val="24"/>
          <w:szCs w:val="24"/>
        </w:rPr>
        <w:t xml:space="preserve">de </w:t>
      </w:r>
      <w:r w:rsidR="00EC14AC" w:rsidRPr="00380D57">
        <w:rPr>
          <w:rFonts w:ascii="Cambria" w:hAnsi="Cambria"/>
          <w:sz w:val="24"/>
          <w:szCs w:val="24"/>
        </w:rPr>
        <w:t>Planificación</w:t>
      </w:r>
      <w:r w:rsidR="004E6F9F" w:rsidRPr="00380D57">
        <w:rPr>
          <w:rFonts w:ascii="Cambria" w:hAnsi="Cambria"/>
          <w:sz w:val="24"/>
          <w:szCs w:val="24"/>
        </w:rPr>
        <w:t xml:space="preserve"> estratégica orientada a resultados, impartido por el centro de </w:t>
      </w:r>
      <w:r w:rsidR="00B561BB" w:rsidRPr="00380D57">
        <w:rPr>
          <w:rFonts w:ascii="Cambria" w:hAnsi="Cambria"/>
          <w:sz w:val="24"/>
          <w:szCs w:val="24"/>
        </w:rPr>
        <w:t>capacitación de</w:t>
      </w:r>
      <w:r w:rsidR="001F6EFA" w:rsidRPr="00380D57">
        <w:rPr>
          <w:rFonts w:ascii="Cambria" w:hAnsi="Cambria"/>
          <w:sz w:val="24"/>
          <w:szCs w:val="24"/>
        </w:rPr>
        <w:t>l</w:t>
      </w:r>
      <w:r w:rsidR="00B561BB" w:rsidRPr="00380D57">
        <w:rPr>
          <w:rFonts w:ascii="Cambria" w:hAnsi="Cambria"/>
          <w:sz w:val="24"/>
          <w:szCs w:val="24"/>
        </w:rPr>
        <w:t xml:space="preserve"> </w:t>
      </w:r>
      <w:r w:rsidR="001F6EFA" w:rsidRPr="00380D57">
        <w:rPr>
          <w:rFonts w:ascii="Cambria" w:hAnsi="Cambria"/>
          <w:sz w:val="24"/>
          <w:szCs w:val="24"/>
        </w:rPr>
        <w:t>Ministerio de Economía, Planificación y Desarrollo (MEPyD).</w:t>
      </w:r>
    </w:p>
    <w:p w14:paraId="70701C24" w14:textId="77777777" w:rsidR="00BA140F" w:rsidRPr="00380D57" w:rsidRDefault="00BA140F" w:rsidP="0025037A">
      <w:pPr>
        <w:rPr>
          <w:rFonts w:ascii="Cambria" w:hAnsi="Cambria"/>
          <w:sz w:val="24"/>
          <w:szCs w:val="24"/>
        </w:rPr>
      </w:pPr>
    </w:p>
    <w:p w14:paraId="3EF9CC15" w14:textId="587AEB3E" w:rsidR="001F6EFA" w:rsidRPr="00380D57" w:rsidRDefault="001F6EFA" w:rsidP="0025037A">
      <w:pPr>
        <w:rPr>
          <w:rFonts w:ascii="Cambria" w:hAnsi="Cambria"/>
          <w:sz w:val="24"/>
          <w:szCs w:val="24"/>
        </w:rPr>
      </w:pPr>
      <w:r w:rsidRPr="00380D57">
        <w:rPr>
          <w:rFonts w:ascii="Cambria" w:hAnsi="Cambria"/>
          <w:b/>
          <w:bCs/>
          <w:sz w:val="24"/>
          <w:szCs w:val="24"/>
        </w:rPr>
        <w:t>18/10/2024:</w:t>
      </w:r>
      <w:r w:rsidRPr="00380D57">
        <w:rPr>
          <w:rFonts w:ascii="Cambria" w:hAnsi="Cambria"/>
          <w:sz w:val="24"/>
          <w:szCs w:val="24"/>
        </w:rPr>
        <w:t xml:space="preserve"> </w:t>
      </w:r>
      <w:r w:rsidR="008F3F07" w:rsidRPr="00380D57">
        <w:rPr>
          <w:rFonts w:ascii="Cambria" w:hAnsi="Cambria"/>
          <w:sz w:val="24"/>
          <w:szCs w:val="24"/>
        </w:rPr>
        <w:t xml:space="preserve">La </w:t>
      </w:r>
      <w:r w:rsidR="00AD3F0F" w:rsidRPr="00380D57">
        <w:rPr>
          <w:rFonts w:ascii="Cambria" w:hAnsi="Cambria"/>
          <w:sz w:val="24"/>
          <w:szCs w:val="24"/>
        </w:rPr>
        <w:t>Analista</w:t>
      </w:r>
      <w:r w:rsidR="008F3F07" w:rsidRPr="00380D57">
        <w:rPr>
          <w:rFonts w:ascii="Cambria" w:hAnsi="Cambria"/>
          <w:sz w:val="24"/>
          <w:szCs w:val="24"/>
        </w:rPr>
        <w:t xml:space="preserve"> de </w:t>
      </w:r>
      <w:r w:rsidR="00EC14AC" w:rsidRPr="00380D57">
        <w:rPr>
          <w:rFonts w:ascii="Cambria" w:hAnsi="Cambria"/>
          <w:sz w:val="24"/>
          <w:szCs w:val="24"/>
        </w:rPr>
        <w:t>Planificación</w:t>
      </w:r>
      <w:r w:rsidR="008F3F07" w:rsidRPr="00380D57">
        <w:rPr>
          <w:rFonts w:ascii="Cambria" w:hAnsi="Cambria"/>
          <w:sz w:val="24"/>
          <w:szCs w:val="24"/>
        </w:rPr>
        <w:t xml:space="preserve"> y Desarrollo sostuvo una </w:t>
      </w:r>
      <w:r w:rsidR="00AD3F0F" w:rsidRPr="00380D57">
        <w:rPr>
          <w:rFonts w:ascii="Cambria" w:hAnsi="Cambria"/>
          <w:sz w:val="24"/>
          <w:szCs w:val="24"/>
        </w:rPr>
        <w:t>reunión</w:t>
      </w:r>
      <w:r w:rsidR="008F3F07" w:rsidRPr="00380D57">
        <w:rPr>
          <w:rFonts w:ascii="Cambria" w:hAnsi="Cambria"/>
          <w:sz w:val="24"/>
          <w:szCs w:val="24"/>
        </w:rPr>
        <w:t xml:space="preserve"> en el salón de conferencias del Consejo Nacional de Investigaciones Agropecuarias y Forestales </w:t>
      </w:r>
      <w:r w:rsidR="008F3F07" w:rsidRPr="00380D57">
        <w:rPr>
          <w:rFonts w:ascii="Cambria" w:hAnsi="Cambria"/>
          <w:sz w:val="24"/>
          <w:szCs w:val="24"/>
        </w:rPr>
        <w:lastRenderedPageBreak/>
        <w:t xml:space="preserve">con la Sra. </w:t>
      </w:r>
      <w:proofErr w:type="spellStart"/>
      <w:r w:rsidR="008F3F07" w:rsidRPr="00380D57">
        <w:rPr>
          <w:rFonts w:ascii="Cambria" w:hAnsi="Cambria"/>
          <w:sz w:val="24"/>
          <w:szCs w:val="24"/>
        </w:rPr>
        <w:t>Irenis</w:t>
      </w:r>
      <w:proofErr w:type="spellEnd"/>
      <w:r w:rsidR="008F3F07" w:rsidRPr="00380D57">
        <w:rPr>
          <w:rFonts w:ascii="Cambria" w:hAnsi="Cambria"/>
          <w:sz w:val="24"/>
          <w:szCs w:val="24"/>
        </w:rPr>
        <w:t xml:space="preserve"> </w:t>
      </w:r>
      <w:r w:rsidR="00AD3F0F" w:rsidRPr="00380D57">
        <w:rPr>
          <w:rFonts w:ascii="Cambria" w:hAnsi="Cambria"/>
          <w:sz w:val="24"/>
          <w:szCs w:val="24"/>
        </w:rPr>
        <w:t xml:space="preserve">Bautista Rosario, con la finalidad de ver los avances de la institución con relación a la aplicación de las Normas Básicas de Control Interno. </w:t>
      </w:r>
    </w:p>
    <w:p w14:paraId="4140E05F" w14:textId="77777777" w:rsidR="00AD3F0F" w:rsidRPr="00380D57" w:rsidRDefault="00AD3F0F" w:rsidP="0025037A">
      <w:pPr>
        <w:rPr>
          <w:rFonts w:ascii="Cambria" w:hAnsi="Cambria"/>
          <w:sz w:val="24"/>
          <w:szCs w:val="24"/>
        </w:rPr>
      </w:pPr>
    </w:p>
    <w:p w14:paraId="28F72C2A" w14:textId="6AB38C4A" w:rsidR="00380D57" w:rsidRPr="00380D57" w:rsidRDefault="00264F4C" w:rsidP="00380D57">
      <w:pPr>
        <w:rPr>
          <w:rFonts w:ascii="Cambria" w:hAnsi="Cambria"/>
          <w:sz w:val="24"/>
          <w:szCs w:val="24"/>
        </w:rPr>
      </w:pPr>
      <w:r w:rsidRPr="00380D57">
        <w:rPr>
          <w:rFonts w:ascii="Cambria" w:hAnsi="Cambria"/>
          <w:b/>
          <w:bCs/>
          <w:sz w:val="24"/>
          <w:szCs w:val="24"/>
        </w:rPr>
        <w:t>19/10/2024:</w:t>
      </w:r>
      <w:r w:rsidRPr="00380D57">
        <w:rPr>
          <w:rFonts w:ascii="Cambria" w:hAnsi="Cambria"/>
          <w:sz w:val="24"/>
          <w:szCs w:val="24"/>
        </w:rPr>
        <w:t xml:space="preserve"> La </w:t>
      </w:r>
      <w:r w:rsidR="00E043E1" w:rsidRPr="00380D57">
        <w:rPr>
          <w:rFonts w:ascii="Cambria" w:hAnsi="Cambria"/>
          <w:sz w:val="24"/>
          <w:szCs w:val="24"/>
        </w:rPr>
        <w:t>División</w:t>
      </w:r>
      <w:r w:rsidRPr="00380D57">
        <w:rPr>
          <w:rFonts w:ascii="Cambria" w:hAnsi="Cambria"/>
          <w:sz w:val="24"/>
          <w:szCs w:val="24"/>
        </w:rPr>
        <w:t xml:space="preserve"> de </w:t>
      </w:r>
      <w:r w:rsidR="00B862D7" w:rsidRPr="00380D57">
        <w:rPr>
          <w:rFonts w:ascii="Cambria" w:hAnsi="Cambria"/>
          <w:sz w:val="24"/>
          <w:szCs w:val="24"/>
        </w:rPr>
        <w:t>Planificación</w:t>
      </w:r>
      <w:r w:rsidRPr="00380D57">
        <w:rPr>
          <w:rFonts w:ascii="Cambria" w:hAnsi="Cambria"/>
          <w:sz w:val="24"/>
          <w:szCs w:val="24"/>
        </w:rPr>
        <w:t xml:space="preserve"> y Desarrollo participo en la capacitación de ética y valores </w:t>
      </w:r>
      <w:r w:rsidR="003D4A12" w:rsidRPr="00380D57">
        <w:rPr>
          <w:rFonts w:ascii="Cambria" w:hAnsi="Cambria"/>
          <w:sz w:val="24"/>
          <w:szCs w:val="24"/>
        </w:rPr>
        <w:t>e</w:t>
      </w:r>
      <w:r w:rsidR="00E043E1" w:rsidRPr="00380D57">
        <w:rPr>
          <w:rFonts w:ascii="Cambria" w:hAnsi="Cambria"/>
          <w:sz w:val="24"/>
          <w:szCs w:val="24"/>
        </w:rPr>
        <w:t xml:space="preserve">n el contexto del servidor </w:t>
      </w:r>
      <w:r w:rsidR="00380D57" w:rsidRPr="00380D57">
        <w:rPr>
          <w:rFonts w:ascii="Cambria" w:hAnsi="Cambria"/>
          <w:sz w:val="24"/>
          <w:szCs w:val="24"/>
        </w:rPr>
        <w:t>público</w:t>
      </w:r>
      <w:r w:rsidR="00E043E1" w:rsidRPr="00380D57">
        <w:rPr>
          <w:rFonts w:ascii="Cambria" w:hAnsi="Cambria"/>
          <w:sz w:val="24"/>
          <w:szCs w:val="24"/>
        </w:rPr>
        <w:t xml:space="preserve">, impartida por </w:t>
      </w:r>
      <w:r w:rsidR="00380D57" w:rsidRPr="00380D57">
        <w:rPr>
          <w:rFonts w:ascii="Cambria" w:hAnsi="Cambria"/>
          <w:sz w:val="24"/>
          <w:szCs w:val="24"/>
        </w:rPr>
        <w:t xml:space="preserve">el Lcdo. </w:t>
      </w:r>
      <w:proofErr w:type="spellStart"/>
      <w:r w:rsidR="00380D57" w:rsidRPr="00380D57">
        <w:rPr>
          <w:rFonts w:ascii="Cambria" w:hAnsi="Cambria"/>
          <w:sz w:val="24"/>
          <w:szCs w:val="24"/>
        </w:rPr>
        <w:t>Ronis</w:t>
      </w:r>
      <w:proofErr w:type="spellEnd"/>
      <w:r w:rsidR="00380D57" w:rsidRPr="00380D57">
        <w:rPr>
          <w:rFonts w:ascii="Cambria" w:hAnsi="Cambria"/>
          <w:sz w:val="24"/>
          <w:szCs w:val="24"/>
        </w:rPr>
        <w:t xml:space="preserve"> Pérez del departamento de capacitación de la Dirección General de Ética e Integridad Gubernamental.</w:t>
      </w:r>
    </w:p>
    <w:p w14:paraId="3A2370C4" w14:textId="2D661ACE" w:rsidR="00AD3F0F" w:rsidRDefault="00AD3F0F" w:rsidP="0025037A">
      <w:pPr>
        <w:rPr>
          <w:rFonts w:ascii="Cambria" w:hAnsi="Cambria"/>
          <w:sz w:val="24"/>
          <w:szCs w:val="24"/>
        </w:rPr>
      </w:pPr>
    </w:p>
    <w:p w14:paraId="70D4C32E" w14:textId="4CCC46ED" w:rsidR="00F50224" w:rsidRDefault="00F50224" w:rsidP="0025037A">
      <w:pPr>
        <w:rPr>
          <w:rFonts w:ascii="Cambria" w:hAnsi="Cambria"/>
          <w:sz w:val="24"/>
          <w:szCs w:val="24"/>
        </w:rPr>
      </w:pPr>
      <w:r w:rsidRPr="00380D57">
        <w:rPr>
          <w:rFonts w:ascii="Cambria" w:hAnsi="Cambria"/>
          <w:b/>
          <w:bCs/>
          <w:sz w:val="24"/>
          <w:szCs w:val="24"/>
        </w:rPr>
        <w:t>21/10/2024:</w:t>
      </w:r>
      <w:r w:rsidRPr="00380D57">
        <w:rPr>
          <w:rFonts w:ascii="Cambria" w:hAnsi="Cambria"/>
          <w:sz w:val="24"/>
          <w:szCs w:val="24"/>
        </w:rPr>
        <w:t xml:space="preserve"> La </w:t>
      </w:r>
      <w:r>
        <w:rPr>
          <w:rFonts w:ascii="Cambria" w:hAnsi="Cambria"/>
          <w:sz w:val="24"/>
          <w:szCs w:val="24"/>
        </w:rPr>
        <w:t xml:space="preserve">División de </w:t>
      </w:r>
      <w:r w:rsidR="00EC14AC">
        <w:rPr>
          <w:rFonts w:ascii="Cambria" w:hAnsi="Cambria"/>
          <w:sz w:val="24"/>
          <w:szCs w:val="24"/>
        </w:rPr>
        <w:t>Planificación</w:t>
      </w:r>
      <w:r>
        <w:rPr>
          <w:rFonts w:ascii="Cambria" w:hAnsi="Cambria"/>
          <w:sz w:val="24"/>
          <w:szCs w:val="24"/>
        </w:rPr>
        <w:t xml:space="preserve"> y Desarrollo</w:t>
      </w:r>
      <w:r w:rsidRPr="00380D57">
        <w:rPr>
          <w:rFonts w:ascii="Cambria" w:hAnsi="Cambria"/>
          <w:sz w:val="24"/>
          <w:szCs w:val="24"/>
        </w:rPr>
        <w:t xml:space="preserve"> y los integrantes del comité mixto de seguridad y salud en el trabajo se reunieron para dar seguimiento a los compromisos asumidos del plan de trabajo del año en curso.</w:t>
      </w:r>
    </w:p>
    <w:p w14:paraId="0B7146C3" w14:textId="77777777" w:rsidR="00F50224" w:rsidRDefault="00F50224" w:rsidP="0025037A">
      <w:pPr>
        <w:rPr>
          <w:rFonts w:ascii="Cambria" w:hAnsi="Cambria"/>
          <w:sz w:val="24"/>
          <w:szCs w:val="24"/>
        </w:rPr>
      </w:pPr>
    </w:p>
    <w:p w14:paraId="2E24A965" w14:textId="610BDC6C" w:rsidR="00F50224" w:rsidRPr="00380D57" w:rsidRDefault="00F50224" w:rsidP="0025037A">
      <w:pPr>
        <w:rPr>
          <w:rFonts w:ascii="Cambria" w:hAnsi="Cambria"/>
          <w:sz w:val="24"/>
          <w:szCs w:val="24"/>
        </w:rPr>
      </w:pPr>
      <w:r w:rsidRPr="00380D57">
        <w:rPr>
          <w:rFonts w:ascii="Cambria" w:hAnsi="Cambria"/>
          <w:b/>
          <w:bCs/>
          <w:sz w:val="24"/>
          <w:szCs w:val="24"/>
        </w:rPr>
        <w:t>22/10/2024:</w:t>
      </w:r>
      <w:r w:rsidRPr="00380D57">
        <w:rPr>
          <w:rFonts w:ascii="Cambria" w:hAnsi="Cambria"/>
          <w:sz w:val="24"/>
          <w:szCs w:val="24"/>
        </w:rPr>
        <w:t xml:space="preserve"> La división de Planificación y Desarrollo</w:t>
      </w:r>
      <w:r>
        <w:rPr>
          <w:rFonts w:ascii="Cambria" w:hAnsi="Cambria"/>
          <w:sz w:val="24"/>
          <w:szCs w:val="24"/>
        </w:rPr>
        <w:t xml:space="preserve"> y RR.HH.</w:t>
      </w:r>
      <w:r w:rsidRPr="00380D57">
        <w:rPr>
          <w:rFonts w:ascii="Cambria" w:hAnsi="Cambria"/>
          <w:sz w:val="24"/>
          <w:szCs w:val="24"/>
        </w:rPr>
        <w:t xml:space="preserve"> estuvieron participando en la socialización que realizó el Ministerio de Administración Pública, en relación con la planificación del proceso de gestión y evaluación del desempeño laboral basados en resultados y competencias del año 2025, con el objetivo de realizar el cronograma de actividades acorde a los plazos, además de conocer nuevas disposiciones del proceso.</w:t>
      </w:r>
    </w:p>
    <w:p w14:paraId="523BF5BE" w14:textId="77777777" w:rsidR="00C324BF" w:rsidRPr="00380D57" w:rsidRDefault="00C324BF" w:rsidP="0025037A">
      <w:pPr>
        <w:rPr>
          <w:rFonts w:ascii="Cambria" w:hAnsi="Cambria"/>
          <w:sz w:val="24"/>
          <w:szCs w:val="24"/>
        </w:rPr>
      </w:pPr>
    </w:p>
    <w:p w14:paraId="5E8A353D" w14:textId="3815D7E3" w:rsidR="00EA547D" w:rsidRPr="00380D57" w:rsidRDefault="00C324BF" w:rsidP="00EA547D">
      <w:pPr>
        <w:rPr>
          <w:rFonts w:ascii="Cambria" w:hAnsi="Cambria"/>
          <w:sz w:val="24"/>
          <w:szCs w:val="24"/>
        </w:rPr>
      </w:pPr>
      <w:r w:rsidRPr="00380D57">
        <w:rPr>
          <w:rFonts w:ascii="Cambria" w:hAnsi="Cambria"/>
          <w:b/>
          <w:bCs/>
          <w:sz w:val="24"/>
          <w:szCs w:val="24"/>
        </w:rPr>
        <w:t>29/10/2024:</w:t>
      </w:r>
      <w:r w:rsidRPr="00380D57">
        <w:rPr>
          <w:rFonts w:ascii="Cambria" w:hAnsi="Cambria"/>
          <w:sz w:val="24"/>
          <w:szCs w:val="24"/>
        </w:rPr>
        <w:t xml:space="preserve"> La Analista de </w:t>
      </w:r>
      <w:r w:rsidR="005913D1" w:rsidRPr="00380D57">
        <w:rPr>
          <w:rFonts w:ascii="Cambria" w:hAnsi="Cambria"/>
          <w:sz w:val="24"/>
          <w:szCs w:val="24"/>
        </w:rPr>
        <w:t>Planificación</w:t>
      </w:r>
      <w:r w:rsidRPr="00380D57">
        <w:rPr>
          <w:rFonts w:ascii="Cambria" w:hAnsi="Cambria"/>
          <w:sz w:val="24"/>
          <w:szCs w:val="24"/>
        </w:rPr>
        <w:t xml:space="preserve"> y Desarrollo al taller de </w:t>
      </w:r>
      <w:r w:rsidR="001379DC" w:rsidRPr="00380D57">
        <w:rPr>
          <w:rFonts w:ascii="Cambria" w:hAnsi="Cambria"/>
          <w:sz w:val="24"/>
          <w:szCs w:val="24"/>
        </w:rPr>
        <w:t>elaboración</w:t>
      </w:r>
      <w:r w:rsidRPr="00380D57">
        <w:rPr>
          <w:rFonts w:ascii="Cambria" w:hAnsi="Cambria"/>
          <w:sz w:val="24"/>
          <w:szCs w:val="24"/>
        </w:rPr>
        <w:t xml:space="preserve"> de memorias institucionales</w:t>
      </w:r>
      <w:r w:rsidR="001379DC" w:rsidRPr="00380D57">
        <w:rPr>
          <w:rFonts w:ascii="Cambria" w:hAnsi="Cambria"/>
          <w:sz w:val="24"/>
          <w:szCs w:val="24"/>
        </w:rPr>
        <w:t xml:space="preserve"> 2024 en el palacio nacional</w:t>
      </w:r>
      <w:r w:rsidR="00EA547D" w:rsidRPr="00380D57">
        <w:rPr>
          <w:rFonts w:ascii="Cambria" w:hAnsi="Cambria"/>
          <w:sz w:val="24"/>
          <w:szCs w:val="24"/>
        </w:rPr>
        <w:t>, con el objetivo de socializar los lineamientos para la presentación de este documento.</w:t>
      </w:r>
    </w:p>
    <w:p w14:paraId="3AC9FD09" w14:textId="77295374" w:rsidR="00C324BF" w:rsidRPr="00380D57" w:rsidRDefault="00C324BF" w:rsidP="0025037A">
      <w:pPr>
        <w:rPr>
          <w:rFonts w:ascii="Cambria" w:hAnsi="Cambria"/>
          <w:sz w:val="24"/>
          <w:szCs w:val="24"/>
        </w:rPr>
      </w:pPr>
    </w:p>
    <w:bookmarkEnd w:id="22"/>
    <w:p w14:paraId="2E2EC1C0" w14:textId="77777777" w:rsidR="00A116A3" w:rsidRPr="00380D57" w:rsidRDefault="00A116A3" w:rsidP="00BA140F">
      <w:pPr>
        <w:pStyle w:val="Prrafodelista"/>
        <w:tabs>
          <w:tab w:val="left" w:pos="2780"/>
        </w:tabs>
        <w:spacing w:after="0" w:line="240" w:lineRule="auto"/>
        <w:ind w:left="0"/>
        <w:jc w:val="both"/>
        <w:rPr>
          <w:rFonts w:ascii="Cambria" w:hAnsi="Cambria" w:cs="Arial"/>
          <w:b/>
          <w:bCs/>
          <w:sz w:val="24"/>
          <w:szCs w:val="24"/>
          <w:lang w:eastAsia="ja-JP"/>
        </w:rPr>
      </w:pPr>
    </w:p>
    <w:p w14:paraId="4D21F3DC" w14:textId="77777777" w:rsidR="004279E4" w:rsidRPr="00380D57" w:rsidRDefault="004279E4" w:rsidP="00BA140F">
      <w:pPr>
        <w:pStyle w:val="Prrafodelista"/>
        <w:tabs>
          <w:tab w:val="left" w:pos="2780"/>
        </w:tabs>
        <w:spacing w:after="0" w:line="240" w:lineRule="auto"/>
        <w:ind w:left="0"/>
        <w:jc w:val="both"/>
        <w:rPr>
          <w:rFonts w:ascii="Cambria" w:hAnsi="Cambria" w:cs="Arial"/>
          <w:b/>
          <w:bCs/>
          <w:sz w:val="24"/>
          <w:szCs w:val="24"/>
          <w:lang w:eastAsia="ja-JP"/>
        </w:rPr>
      </w:pPr>
    </w:p>
    <w:p w14:paraId="7EF22047" w14:textId="77777777" w:rsidR="004279E4" w:rsidRPr="00380D57" w:rsidRDefault="004279E4" w:rsidP="00BA140F">
      <w:pPr>
        <w:pStyle w:val="Prrafodelista"/>
        <w:tabs>
          <w:tab w:val="left" w:pos="2780"/>
        </w:tabs>
        <w:spacing w:after="0" w:line="240" w:lineRule="auto"/>
        <w:ind w:left="0"/>
        <w:jc w:val="both"/>
        <w:rPr>
          <w:rFonts w:ascii="Cambria" w:hAnsi="Cambria" w:cs="Arial"/>
          <w:b/>
          <w:bCs/>
          <w:sz w:val="24"/>
          <w:szCs w:val="24"/>
          <w:lang w:eastAsia="ja-JP"/>
        </w:rPr>
      </w:pPr>
    </w:p>
    <w:p w14:paraId="0F46DA82" w14:textId="77777777" w:rsidR="004279E4" w:rsidRPr="00380D57" w:rsidRDefault="004279E4" w:rsidP="00BA140F">
      <w:pPr>
        <w:pStyle w:val="Prrafodelista"/>
        <w:tabs>
          <w:tab w:val="left" w:pos="2780"/>
        </w:tabs>
        <w:spacing w:after="0" w:line="240" w:lineRule="auto"/>
        <w:ind w:left="0"/>
        <w:jc w:val="both"/>
        <w:rPr>
          <w:rFonts w:ascii="Cambria" w:hAnsi="Cambria" w:cs="Arial"/>
          <w:b/>
          <w:bCs/>
          <w:sz w:val="24"/>
          <w:szCs w:val="24"/>
          <w:lang w:eastAsia="ja-JP"/>
        </w:rPr>
      </w:pPr>
    </w:p>
    <w:bookmarkEnd w:id="21"/>
    <w:p w14:paraId="7EFFD5EF" w14:textId="77777777" w:rsidR="00692CEC" w:rsidRPr="00380D57" w:rsidRDefault="00692CEC" w:rsidP="00BA140F">
      <w:pPr>
        <w:pStyle w:val="Prrafodelista"/>
        <w:tabs>
          <w:tab w:val="left" w:pos="0"/>
          <w:tab w:val="left" w:pos="3500"/>
        </w:tabs>
        <w:spacing w:line="240" w:lineRule="auto"/>
        <w:ind w:left="-284"/>
        <w:jc w:val="both"/>
        <w:rPr>
          <w:rFonts w:ascii="Cambria" w:hAnsi="Cambria" w:cs="Calibri"/>
          <w:sz w:val="24"/>
          <w:szCs w:val="24"/>
        </w:rPr>
      </w:pPr>
      <w:r w:rsidRPr="00380D57">
        <w:rPr>
          <w:rFonts w:ascii="Cambria" w:hAnsi="Cambria" w:cs="Calibri"/>
          <w:sz w:val="24"/>
          <w:szCs w:val="24"/>
        </w:rPr>
        <w:t xml:space="preserve">                       Preparado por:</w:t>
      </w:r>
      <w:r w:rsidRPr="00380D57">
        <w:rPr>
          <w:rFonts w:ascii="Cambria" w:hAnsi="Cambria" w:cs="Calibri"/>
          <w:sz w:val="24"/>
          <w:szCs w:val="24"/>
        </w:rPr>
        <w:tab/>
      </w:r>
      <w:r w:rsidRPr="00380D57">
        <w:rPr>
          <w:rFonts w:ascii="Cambria" w:hAnsi="Cambria" w:cs="Calibri"/>
          <w:sz w:val="24"/>
          <w:szCs w:val="24"/>
        </w:rPr>
        <w:tab/>
        <w:t xml:space="preserve">     </w:t>
      </w:r>
      <w:r w:rsidRPr="00380D57">
        <w:rPr>
          <w:rFonts w:ascii="Cambria" w:hAnsi="Cambria" w:cs="Calibri"/>
          <w:sz w:val="24"/>
          <w:szCs w:val="24"/>
        </w:rPr>
        <w:tab/>
        <w:t xml:space="preserve">                                  Aprobado por:</w:t>
      </w:r>
      <w:r w:rsidRPr="00380D57">
        <w:rPr>
          <w:rFonts w:ascii="Cambria" w:hAnsi="Cambria" w:cs="Calibri"/>
          <w:sz w:val="24"/>
          <w:szCs w:val="24"/>
        </w:rPr>
        <w:tab/>
      </w:r>
    </w:p>
    <w:p w14:paraId="37BF3A6B" w14:textId="77777777" w:rsidR="00692CEC" w:rsidRPr="00380D57" w:rsidRDefault="00692CEC" w:rsidP="00BA140F">
      <w:pPr>
        <w:pStyle w:val="Prrafodelista"/>
        <w:tabs>
          <w:tab w:val="left" w:pos="0"/>
          <w:tab w:val="left" w:pos="3500"/>
        </w:tabs>
        <w:spacing w:line="240" w:lineRule="auto"/>
        <w:ind w:left="-284"/>
        <w:jc w:val="both"/>
        <w:rPr>
          <w:rFonts w:ascii="Cambria" w:hAnsi="Cambria" w:cs="Calibri"/>
          <w:sz w:val="24"/>
          <w:szCs w:val="24"/>
        </w:rPr>
      </w:pPr>
    </w:p>
    <w:p w14:paraId="3E30F9CE" w14:textId="77777777" w:rsidR="00692CEC" w:rsidRPr="00380D57" w:rsidRDefault="00692CEC" w:rsidP="00BA140F">
      <w:pPr>
        <w:tabs>
          <w:tab w:val="left" w:pos="0"/>
          <w:tab w:val="left" w:pos="3500"/>
        </w:tabs>
        <w:rPr>
          <w:rFonts w:ascii="Cambria" w:hAnsi="Cambria" w:cs="Calibri"/>
          <w:sz w:val="24"/>
          <w:szCs w:val="24"/>
        </w:rPr>
      </w:pPr>
      <w:r w:rsidRPr="00380D57">
        <w:rPr>
          <w:rFonts w:ascii="Cambria" w:hAnsi="Cambria" w:cs="Calibri"/>
          <w:sz w:val="24"/>
          <w:szCs w:val="24"/>
        </w:rPr>
        <w:t>__________________________________________                                       _________________________________</w:t>
      </w:r>
    </w:p>
    <w:p w14:paraId="77EC32FE" w14:textId="4467BBF8" w:rsidR="00692CEC" w:rsidRPr="00380D57" w:rsidRDefault="00692CEC" w:rsidP="00BA140F">
      <w:pPr>
        <w:pStyle w:val="Prrafodelista"/>
        <w:tabs>
          <w:tab w:val="left" w:pos="0"/>
          <w:tab w:val="left" w:pos="3500"/>
        </w:tabs>
        <w:spacing w:after="0" w:line="240" w:lineRule="auto"/>
        <w:ind w:left="0"/>
        <w:jc w:val="both"/>
        <w:rPr>
          <w:rFonts w:ascii="Cambria" w:hAnsi="Cambria" w:cs="Calibri"/>
          <w:sz w:val="24"/>
          <w:szCs w:val="24"/>
        </w:rPr>
      </w:pPr>
      <w:r w:rsidRPr="00380D57">
        <w:rPr>
          <w:rFonts w:ascii="Cambria" w:hAnsi="Cambria" w:cs="Calibri"/>
          <w:b/>
          <w:bCs/>
          <w:sz w:val="24"/>
          <w:szCs w:val="24"/>
        </w:rPr>
        <w:t xml:space="preserve">     </w:t>
      </w:r>
      <w:bookmarkStart w:id="23" w:name="_Hlk50966757"/>
      <w:r w:rsidRPr="00380D57">
        <w:rPr>
          <w:rFonts w:ascii="Cambria" w:hAnsi="Cambria" w:cs="Calibri"/>
          <w:b/>
          <w:bCs/>
          <w:sz w:val="24"/>
          <w:szCs w:val="24"/>
        </w:rPr>
        <w:t xml:space="preserve"> Carlos Sanquintín Beras             </w:t>
      </w:r>
      <w:bookmarkEnd w:id="23"/>
      <w:r w:rsidRPr="00380D57">
        <w:rPr>
          <w:rFonts w:ascii="Cambria" w:hAnsi="Cambria" w:cs="Calibri"/>
          <w:sz w:val="24"/>
          <w:szCs w:val="24"/>
        </w:rPr>
        <w:tab/>
        <w:t xml:space="preserve">                   </w:t>
      </w:r>
      <w:r w:rsidRPr="00380D57">
        <w:rPr>
          <w:rFonts w:ascii="Cambria" w:hAnsi="Cambria" w:cs="Calibri"/>
          <w:b/>
          <w:sz w:val="24"/>
          <w:szCs w:val="24"/>
        </w:rPr>
        <w:t xml:space="preserve">           </w:t>
      </w:r>
      <w:r w:rsidRPr="00380D57">
        <w:rPr>
          <w:rFonts w:ascii="Cambria" w:hAnsi="Cambria" w:cs="Calibri"/>
          <w:b/>
          <w:bCs/>
          <w:sz w:val="24"/>
          <w:szCs w:val="24"/>
        </w:rPr>
        <w:t xml:space="preserve">Ana María </w:t>
      </w:r>
      <w:r w:rsidR="004B563F" w:rsidRPr="00380D57">
        <w:rPr>
          <w:rFonts w:ascii="Cambria" w:hAnsi="Cambria" w:cs="Calibri"/>
          <w:b/>
          <w:bCs/>
          <w:sz w:val="24"/>
          <w:szCs w:val="24"/>
        </w:rPr>
        <w:t>Barce</w:t>
      </w:r>
      <w:r w:rsidR="004B563F">
        <w:rPr>
          <w:rFonts w:ascii="Cambria" w:hAnsi="Cambria" w:cs="Calibri"/>
          <w:b/>
          <w:bCs/>
          <w:sz w:val="24"/>
          <w:szCs w:val="24"/>
        </w:rPr>
        <w:t xml:space="preserve">ló </w:t>
      </w:r>
      <w:r w:rsidRPr="00380D57">
        <w:rPr>
          <w:rFonts w:ascii="Cambria" w:hAnsi="Cambria" w:cs="Calibri"/>
          <w:b/>
          <w:bCs/>
          <w:sz w:val="24"/>
          <w:szCs w:val="24"/>
        </w:rPr>
        <w:t>Larocca</w:t>
      </w:r>
    </w:p>
    <w:p w14:paraId="2148E13F" w14:textId="2902ACBF" w:rsidR="0033500A" w:rsidRPr="00380D57" w:rsidRDefault="00692CEC" w:rsidP="00BA140F">
      <w:pPr>
        <w:pStyle w:val="Prrafodelista"/>
        <w:tabs>
          <w:tab w:val="left" w:pos="0"/>
          <w:tab w:val="left" w:pos="3500"/>
        </w:tabs>
        <w:spacing w:after="0" w:line="240" w:lineRule="auto"/>
        <w:ind w:left="0"/>
        <w:jc w:val="both"/>
        <w:rPr>
          <w:rFonts w:ascii="Cambria" w:eastAsia="Times New Roman" w:hAnsi="Cambria"/>
          <w:sz w:val="24"/>
          <w:szCs w:val="24"/>
          <w:lang w:eastAsia="es-DO"/>
        </w:rPr>
      </w:pPr>
      <w:proofErr w:type="spellStart"/>
      <w:r w:rsidRPr="00380D57">
        <w:rPr>
          <w:rFonts w:ascii="Cambria" w:hAnsi="Cambria" w:cs="Calibri"/>
          <w:sz w:val="24"/>
          <w:szCs w:val="24"/>
        </w:rPr>
        <w:t>Enc</w:t>
      </w:r>
      <w:proofErr w:type="spellEnd"/>
      <w:r w:rsidRPr="00380D57">
        <w:rPr>
          <w:rFonts w:ascii="Cambria" w:hAnsi="Cambria" w:cs="Calibri"/>
          <w:sz w:val="24"/>
          <w:szCs w:val="24"/>
        </w:rPr>
        <w:t xml:space="preserve">. </w:t>
      </w:r>
      <w:proofErr w:type="spellStart"/>
      <w:r w:rsidR="00D258FF" w:rsidRPr="00380D57">
        <w:rPr>
          <w:rFonts w:ascii="Cambria" w:hAnsi="Cambria" w:cs="Calibri"/>
          <w:sz w:val="24"/>
          <w:szCs w:val="24"/>
        </w:rPr>
        <w:t>Div</w:t>
      </w:r>
      <w:proofErr w:type="spellEnd"/>
      <w:r w:rsidR="00D258FF" w:rsidRPr="00380D57">
        <w:rPr>
          <w:rFonts w:ascii="Cambria" w:hAnsi="Cambria" w:cs="Calibri"/>
          <w:sz w:val="24"/>
          <w:szCs w:val="24"/>
        </w:rPr>
        <w:t>.</w:t>
      </w:r>
      <w:r w:rsidRPr="00380D57">
        <w:rPr>
          <w:rFonts w:ascii="Cambria" w:hAnsi="Cambria" w:cs="Calibri"/>
          <w:sz w:val="24"/>
          <w:szCs w:val="24"/>
        </w:rPr>
        <w:t xml:space="preserve"> Planificación y Desarrollo</w:t>
      </w:r>
      <w:r w:rsidRPr="00380D57">
        <w:rPr>
          <w:rFonts w:ascii="Cambria" w:hAnsi="Cambria" w:cs="Calibri"/>
          <w:sz w:val="24"/>
          <w:szCs w:val="24"/>
        </w:rPr>
        <w:tab/>
      </w:r>
      <w:r w:rsidRPr="00380D57">
        <w:rPr>
          <w:rFonts w:ascii="Cambria" w:hAnsi="Cambria" w:cs="Calibri"/>
          <w:sz w:val="24"/>
          <w:szCs w:val="24"/>
        </w:rPr>
        <w:tab/>
      </w:r>
      <w:r w:rsidRPr="00380D57">
        <w:rPr>
          <w:rFonts w:ascii="Cambria" w:hAnsi="Cambria" w:cs="Calibri"/>
          <w:sz w:val="24"/>
          <w:szCs w:val="24"/>
        </w:rPr>
        <w:tab/>
        <w:t xml:space="preserve">              Directora</w:t>
      </w:r>
      <w:r w:rsidR="004B563F">
        <w:rPr>
          <w:rFonts w:ascii="Cambria" w:hAnsi="Cambria" w:cs="Calibri"/>
          <w:sz w:val="24"/>
          <w:szCs w:val="24"/>
        </w:rPr>
        <w:t xml:space="preserve"> </w:t>
      </w:r>
      <w:r w:rsidRPr="00380D57">
        <w:rPr>
          <w:rFonts w:ascii="Cambria" w:hAnsi="Cambria" w:cs="Calibri"/>
          <w:sz w:val="24"/>
          <w:szCs w:val="24"/>
        </w:rPr>
        <w:t>Ejecutiva</w:t>
      </w:r>
      <w:r w:rsidRPr="00380D57">
        <w:rPr>
          <w:rFonts w:ascii="Cambria" w:eastAsia="Times New Roman" w:hAnsi="Cambria"/>
          <w:sz w:val="24"/>
          <w:szCs w:val="24"/>
          <w:lang w:eastAsia="es-DO"/>
        </w:rPr>
        <w:t> </w:t>
      </w:r>
    </w:p>
    <w:sectPr w:rsidR="0033500A" w:rsidRPr="00380D57" w:rsidSect="00B91360">
      <w:footerReference w:type="default" r:id="rId12"/>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2A63A" w14:textId="77777777" w:rsidR="00B53F84" w:rsidRDefault="00B53F84">
      <w:r>
        <w:separator/>
      </w:r>
    </w:p>
  </w:endnote>
  <w:endnote w:type="continuationSeparator" w:id="0">
    <w:p w14:paraId="408DFD6D" w14:textId="77777777" w:rsidR="00B53F84" w:rsidRDefault="00B53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04CE9" w14:textId="77777777" w:rsidR="00B30BA7" w:rsidRDefault="00174D3C">
    <w:pPr>
      <w:pStyle w:val="Piedepgina"/>
      <w:jc w:val="right"/>
    </w:pPr>
    <w:r>
      <w:fldChar w:fldCharType="begin"/>
    </w:r>
    <w:r w:rsidR="00B30BA7">
      <w:instrText xml:space="preserve"> PAGE   \* MERGEFORMAT </w:instrText>
    </w:r>
    <w:r>
      <w:fldChar w:fldCharType="separate"/>
    </w:r>
    <w:r w:rsidR="00145BC8">
      <w:rPr>
        <w:noProof/>
      </w:rPr>
      <w:t>3</w:t>
    </w:r>
    <w:r>
      <w:fldChar w:fldCharType="end"/>
    </w:r>
  </w:p>
  <w:p w14:paraId="636360EE" w14:textId="77777777" w:rsidR="00B30BA7" w:rsidRDefault="00B30B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CD03E" w14:textId="77777777" w:rsidR="00B53F84" w:rsidRDefault="00B53F84">
      <w:r>
        <w:separator/>
      </w:r>
    </w:p>
  </w:footnote>
  <w:footnote w:type="continuationSeparator" w:id="0">
    <w:p w14:paraId="17D868E1" w14:textId="77777777" w:rsidR="00B53F84" w:rsidRDefault="00B53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C3986"/>
    <w:multiLevelType w:val="multilevel"/>
    <w:tmpl w:val="1F6CF8E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051A8"/>
    <w:multiLevelType w:val="hybridMultilevel"/>
    <w:tmpl w:val="C6D0D5D0"/>
    <w:styleLink w:val="ImportedStyle2"/>
    <w:lvl w:ilvl="0" w:tplc="409AADA8">
      <w:start w:val="1"/>
      <w:numFmt w:val="upperLetter"/>
      <w:lvlText w:val="%1."/>
      <w:lvlJc w:val="left"/>
      <w:pPr>
        <w:ind w:left="669" w:hanging="3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3C20084">
      <w:start w:val="1"/>
      <w:numFmt w:val="lowerLetter"/>
      <w:lvlText w:val="%2."/>
      <w:lvlJc w:val="left"/>
      <w:pPr>
        <w:ind w:left="1389" w:hanging="309"/>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2" w:tplc="09D8EF84">
      <w:start w:val="1"/>
      <w:numFmt w:val="lowerRoman"/>
      <w:lvlText w:val="%3."/>
      <w:lvlJc w:val="left"/>
      <w:pPr>
        <w:ind w:left="2117" w:hanging="25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3" w:tplc="419C7262">
      <w:start w:val="1"/>
      <w:numFmt w:val="decimal"/>
      <w:lvlText w:val="%4."/>
      <w:lvlJc w:val="left"/>
      <w:pPr>
        <w:ind w:left="2829" w:hanging="309"/>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4" w:tplc="92ECD564">
      <w:start w:val="1"/>
      <w:numFmt w:val="lowerLetter"/>
      <w:lvlText w:val="%5."/>
      <w:lvlJc w:val="left"/>
      <w:pPr>
        <w:ind w:left="3549" w:hanging="309"/>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5" w:tplc="F530D0F2">
      <w:start w:val="1"/>
      <w:numFmt w:val="lowerRoman"/>
      <w:lvlText w:val="%6."/>
      <w:lvlJc w:val="left"/>
      <w:pPr>
        <w:ind w:left="4277" w:hanging="25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6" w:tplc="577A5FF0">
      <w:start w:val="1"/>
      <w:numFmt w:val="decimal"/>
      <w:lvlText w:val="%7."/>
      <w:lvlJc w:val="left"/>
      <w:pPr>
        <w:ind w:left="4989" w:hanging="309"/>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7" w:tplc="D92C01C8">
      <w:start w:val="1"/>
      <w:numFmt w:val="lowerLetter"/>
      <w:lvlText w:val="%8."/>
      <w:lvlJc w:val="left"/>
      <w:pPr>
        <w:ind w:left="5709" w:hanging="309"/>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8" w:tplc="CCE4EEC4">
      <w:start w:val="1"/>
      <w:numFmt w:val="lowerRoman"/>
      <w:lvlText w:val="%9."/>
      <w:lvlJc w:val="left"/>
      <w:pPr>
        <w:ind w:left="6437" w:hanging="25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2" w15:restartNumberingAfterBreak="0">
    <w:nsid w:val="13D05098"/>
    <w:multiLevelType w:val="hybridMultilevel"/>
    <w:tmpl w:val="46D614D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143E4B55"/>
    <w:multiLevelType w:val="hybridMultilevel"/>
    <w:tmpl w:val="47D4F460"/>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 w15:restartNumberingAfterBreak="0">
    <w:nsid w:val="1562173E"/>
    <w:multiLevelType w:val="hybridMultilevel"/>
    <w:tmpl w:val="6936A6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995189"/>
    <w:multiLevelType w:val="hybridMultilevel"/>
    <w:tmpl w:val="7AA20A5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8F945C9"/>
    <w:multiLevelType w:val="multilevel"/>
    <w:tmpl w:val="4CC44A62"/>
    <w:lvl w:ilvl="0">
      <w:start w:val="2"/>
      <w:numFmt w:val="decimal"/>
      <w:lvlText w:val="%1"/>
      <w:lvlJc w:val="left"/>
      <w:pPr>
        <w:ind w:left="360" w:hanging="360"/>
      </w:pPr>
      <w:rPr>
        <w:rFonts w:cs="Calibri Light" w:hint="default"/>
        <w:b w:val="0"/>
        <w:u w:val="none"/>
      </w:rPr>
    </w:lvl>
    <w:lvl w:ilvl="1">
      <w:start w:val="2"/>
      <w:numFmt w:val="decimal"/>
      <w:lvlText w:val="%1.%2"/>
      <w:lvlJc w:val="left"/>
      <w:pPr>
        <w:ind w:left="360" w:hanging="360"/>
      </w:pPr>
      <w:rPr>
        <w:rFonts w:cs="Calibri Light" w:hint="default"/>
        <w:b/>
        <w:bCs/>
        <w:u w:val="none"/>
      </w:rPr>
    </w:lvl>
    <w:lvl w:ilvl="2">
      <w:start w:val="1"/>
      <w:numFmt w:val="decimal"/>
      <w:lvlText w:val="%1.%2.%3"/>
      <w:lvlJc w:val="left"/>
      <w:pPr>
        <w:ind w:left="720" w:hanging="720"/>
      </w:pPr>
      <w:rPr>
        <w:rFonts w:cs="Calibri Light" w:hint="default"/>
        <w:b w:val="0"/>
        <w:u w:val="none"/>
      </w:rPr>
    </w:lvl>
    <w:lvl w:ilvl="3">
      <w:start w:val="1"/>
      <w:numFmt w:val="decimal"/>
      <w:lvlText w:val="%1.%2.%3.%4"/>
      <w:lvlJc w:val="left"/>
      <w:pPr>
        <w:ind w:left="720" w:hanging="720"/>
      </w:pPr>
      <w:rPr>
        <w:rFonts w:cs="Calibri Light" w:hint="default"/>
        <w:b w:val="0"/>
        <w:u w:val="none"/>
      </w:rPr>
    </w:lvl>
    <w:lvl w:ilvl="4">
      <w:start w:val="1"/>
      <w:numFmt w:val="decimal"/>
      <w:lvlText w:val="%1.%2.%3.%4.%5"/>
      <w:lvlJc w:val="left"/>
      <w:pPr>
        <w:ind w:left="1080" w:hanging="1080"/>
      </w:pPr>
      <w:rPr>
        <w:rFonts w:cs="Calibri Light" w:hint="default"/>
        <w:b w:val="0"/>
        <w:u w:val="none"/>
      </w:rPr>
    </w:lvl>
    <w:lvl w:ilvl="5">
      <w:start w:val="1"/>
      <w:numFmt w:val="decimal"/>
      <w:lvlText w:val="%1.%2.%3.%4.%5.%6"/>
      <w:lvlJc w:val="left"/>
      <w:pPr>
        <w:ind w:left="1080" w:hanging="1080"/>
      </w:pPr>
      <w:rPr>
        <w:rFonts w:cs="Calibri Light" w:hint="default"/>
        <w:b w:val="0"/>
        <w:u w:val="none"/>
      </w:rPr>
    </w:lvl>
    <w:lvl w:ilvl="6">
      <w:start w:val="1"/>
      <w:numFmt w:val="decimal"/>
      <w:lvlText w:val="%1.%2.%3.%4.%5.%6.%7"/>
      <w:lvlJc w:val="left"/>
      <w:pPr>
        <w:ind w:left="1440" w:hanging="1440"/>
      </w:pPr>
      <w:rPr>
        <w:rFonts w:cs="Calibri Light" w:hint="default"/>
        <w:b w:val="0"/>
        <w:u w:val="none"/>
      </w:rPr>
    </w:lvl>
    <w:lvl w:ilvl="7">
      <w:start w:val="1"/>
      <w:numFmt w:val="decimal"/>
      <w:lvlText w:val="%1.%2.%3.%4.%5.%6.%7.%8"/>
      <w:lvlJc w:val="left"/>
      <w:pPr>
        <w:ind w:left="1800" w:hanging="1800"/>
      </w:pPr>
      <w:rPr>
        <w:rFonts w:cs="Calibri Light" w:hint="default"/>
        <w:b w:val="0"/>
        <w:u w:val="none"/>
      </w:rPr>
    </w:lvl>
    <w:lvl w:ilvl="8">
      <w:start w:val="1"/>
      <w:numFmt w:val="decimal"/>
      <w:lvlText w:val="%1.%2.%3.%4.%5.%6.%7.%8.%9"/>
      <w:lvlJc w:val="left"/>
      <w:pPr>
        <w:ind w:left="1800" w:hanging="1800"/>
      </w:pPr>
      <w:rPr>
        <w:rFonts w:cs="Calibri Light" w:hint="default"/>
        <w:b w:val="0"/>
        <w:u w:val="none"/>
      </w:rPr>
    </w:lvl>
  </w:abstractNum>
  <w:abstractNum w:abstractNumId="7" w15:restartNumberingAfterBreak="0">
    <w:nsid w:val="19435E7D"/>
    <w:multiLevelType w:val="multilevel"/>
    <w:tmpl w:val="435C7E14"/>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41768A"/>
    <w:multiLevelType w:val="hybridMultilevel"/>
    <w:tmpl w:val="5ADAC66A"/>
    <w:lvl w:ilvl="0" w:tplc="65E44932">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1CB20373"/>
    <w:multiLevelType w:val="hybridMultilevel"/>
    <w:tmpl w:val="F9D61C94"/>
    <w:lvl w:ilvl="0" w:tplc="1C0A0001">
      <w:start w:val="1"/>
      <w:numFmt w:val="bullet"/>
      <w:lvlText w:val=""/>
      <w:lvlJc w:val="left"/>
      <w:pPr>
        <w:ind w:left="720" w:hanging="360"/>
      </w:pPr>
      <w:rPr>
        <w:rFonts w:ascii="Symbol" w:hAnsi="Symbol"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1E542449"/>
    <w:multiLevelType w:val="multilevel"/>
    <w:tmpl w:val="6744F7BA"/>
    <w:lvl w:ilvl="0">
      <w:start w:val="2"/>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350BD1"/>
    <w:multiLevelType w:val="multilevel"/>
    <w:tmpl w:val="15A013C6"/>
    <w:lvl w:ilvl="0">
      <w:start w:val="1"/>
      <w:numFmt w:val="decimal"/>
      <w:lvlText w:val="%1"/>
      <w:lvlJc w:val="left"/>
      <w:pPr>
        <w:ind w:left="360" w:hanging="360"/>
      </w:pPr>
      <w:rPr>
        <w:rFonts w:hint="default"/>
      </w:rPr>
    </w:lvl>
    <w:lvl w:ilvl="1">
      <w:start w:val="1"/>
      <w:numFmt w:val="decimal"/>
      <w:lvlText w:val="%1.%2"/>
      <w:lvlJc w:val="left"/>
      <w:pPr>
        <w:ind w:left="555" w:hanging="36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360" w:hanging="1800"/>
      </w:pPr>
      <w:rPr>
        <w:rFonts w:hint="default"/>
      </w:rPr>
    </w:lvl>
  </w:abstractNum>
  <w:abstractNum w:abstractNumId="12" w15:restartNumberingAfterBreak="0">
    <w:nsid w:val="23151A9D"/>
    <w:multiLevelType w:val="hybridMultilevel"/>
    <w:tmpl w:val="7DD4BE9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23A3668E"/>
    <w:multiLevelType w:val="hybridMultilevel"/>
    <w:tmpl w:val="5CD0FF5C"/>
    <w:lvl w:ilvl="0" w:tplc="08A05C1A">
      <w:start w:val="1"/>
      <w:numFmt w:val="decimal"/>
      <w:lvlText w:val="%1)"/>
      <w:lvlJc w:val="left"/>
      <w:pPr>
        <w:tabs>
          <w:tab w:val="num" w:pos="720"/>
        </w:tabs>
        <w:ind w:left="720" w:hanging="360"/>
      </w:pPr>
    </w:lvl>
    <w:lvl w:ilvl="1" w:tplc="C52EFAC0" w:tentative="1">
      <w:start w:val="1"/>
      <w:numFmt w:val="decimal"/>
      <w:lvlText w:val="%2)"/>
      <w:lvlJc w:val="left"/>
      <w:pPr>
        <w:tabs>
          <w:tab w:val="num" w:pos="1440"/>
        </w:tabs>
        <w:ind w:left="1440" w:hanging="360"/>
      </w:pPr>
    </w:lvl>
    <w:lvl w:ilvl="2" w:tplc="34448C30" w:tentative="1">
      <w:start w:val="1"/>
      <w:numFmt w:val="decimal"/>
      <w:lvlText w:val="%3)"/>
      <w:lvlJc w:val="left"/>
      <w:pPr>
        <w:tabs>
          <w:tab w:val="num" w:pos="2160"/>
        </w:tabs>
        <w:ind w:left="2160" w:hanging="360"/>
      </w:pPr>
    </w:lvl>
    <w:lvl w:ilvl="3" w:tplc="78DACA82" w:tentative="1">
      <w:start w:val="1"/>
      <w:numFmt w:val="decimal"/>
      <w:lvlText w:val="%4)"/>
      <w:lvlJc w:val="left"/>
      <w:pPr>
        <w:tabs>
          <w:tab w:val="num" w:pos="2880"/>
        </w:tabs>
        <w:ind w:left="2880" w:hanging="360"/>
      </w:pPr>
    </w:lvl>
    <w:lvl w:ilvl="4" w:tplc="97309CB2" w:tentative="1">
      <w:start w:val="1"/>
      <w:numFmt w:val="decimal"/>
      <w:lvlText w:val="%5)"/>
      <w:lvlJc w:val="left"/>
      <w:pPr>
        <w:tabs>
          <w:tab w:val="num" w:pos="3600"/>
        </w:tabs>
        <w:ind w:left="3600" w:hanging="360"/>
      </w:pPr>
    </w:lvl>
    <w:lvl w:ilvl="5" w:tplc="E3F85A64" w:tentative="1">
      <w:start w:val="1"/>
      <w:numFmt w:val="decimal"/>
      <w:lvlText w:val="%6)"/>
      <w:lvlJc w:val="left"/>
      <w:pPr>
        <w:tabs>
          <w:tab w:val="num" w:pos="4320"/>
        </w:tabs>
        <w:ind w:left="4320" w:hanging="360"/>
      </w:pPr>
    </w:lvl>
    <w:lvl w:ilvl="6" w:tplc="110C66B4" w:tentative="1">
      <w:start w:val="1"/>
      <w:numFmt w:val="decimal"/>
      <w:lvlText w:val="%7)"/>
      <w:lvlJc w:val="left"/>
      <w:pPr>
        <w:tabs>
          <w:tab w:val="num" w:pos="5040"/>
        </w:tabs>
        <w:ind w:left="5040" w:hanging="360"/>
      </w:pPr>
    </w:lvl>
    <w:lvl w:ilvl="7" w:tplc="60D8CF10" w:tentative="1">
      <w:start w:val="1"/>
      <w:numFmt w:val="decimal"/>
      <w:lvlText w:val="%8)"/>
      <w:lvlJc w:val="left"/>
      <w:pPr>
        <w:tabs>
          <w:tab w:val="num" w:pos="5760"/>
        </w:tabs>
        <w:ind w:left="5760" w:hanging="360"/>
      </w:pPr>
    </w:lvl>
    <w:lvl w:ilvl="8" w:tplc="3E06CB4A" w:tentative="1">
      <w:start w:val="1"/>
      <w:numFmt w:val="decimal"/>
      <w:lvlText w:val="%9)"/>
      <w:lvlJc w:val="left"/>
      <w:pPr>
        <w:tabs>
          <w:tab w:val="num" w:pos="6480"/>
        </w:tabs>
        <w:ind w:left="6480" w:hanging="360"/>
      </w:pPr>
    </w:lvl>
  </w:abstractNum>
  <w:abstractNum w:abstractNumId="14" w15:restartNumberingAfterBreak="0">
    <w:nsid w:val="23FF1AC0"/>
    <w:multiLevelType w:val="hybridMultilevel"/>
    <w:tmpl w:val="35008914"/>
    <w:lvl w:ilvl="0" w:tplc="8D52F908">
      <w:start w:val="1"/>
      <w:numFmt w:val="upperRoman"/>
      <w:lvlText w:val="%1."/>
      <w:lvlJc w:val="left"/>
      <w:pPr>
        <w:ind w:left="1080" w:hanging="720"/>
      </w:pPr>
      <w:rPr>
        <w:rFonts w:hint="default"/>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7081CE3"/>
    <w:multiLevelType w:val="hybridMultilevel"/>
    <w:tmpl w:val="C6D0D5D0"/>
    <w:numStyleLink w:val="ImportedStyle2"/>
  </w:abstractNum>
  <w:abstractNum w:abstractNumId="16" w15:restartNumberingAfterBreak="0">
    <w:nsid w:val="281E43C6"/>
    <w:multiLevelType w:val="multilevel"/>
    <w:tmpl w:val="8D8CA430"/>
    <w:lvl w:ilvl="0">
      <w:start w:val="2"/>
      <w:numFmt w:val="decimal"/>
      <w:lvlText w:val="%1."/>
      <w:lvlJc w:val="left"/>
      <w:pPr>
        <w:ind w:left="585" w:hanging="585"/>
      </w:pPr>
      <w:rPr>
        <w:rFonts w:ascii="Cambria" w:eastAsia="MS Mincho" w:hAnsi="Cambria" w:cs="Calibri Light" w:hint="default"/>
        <w:b/>
        <w:sz w:val="22"/>
      </w:rPr>
    </w:lvl>
    <w:lvl w:ilvl="1">
      <w:start w:val="2"/>
      <w:numFmt w:val="decimal"/>
      <w:lvlText w:val="%1.%2."/>
      <w:lvlJc w:val="left"/>
      <w:pPr>
        <w:ind w:left="585" w:hanging="585"/>
      </w:pPr>
      <w:rPr>
        <w:rFonts w:ascii="Cambria" w:eastAsia="MS Mincho" w:hAnsi="Cambria" w:cs="Calibri Light" w:hint="default"/>
        <w:b/>
        <w:sz w:val="22"/>
      </w:rPr>
    </w:lvl>
    <w:lvl w:ilvl="2">
      <w:start w:val="3"/>
      <w:numFmt w:val="decimal"/>
      <w:lvlText w:val="%1.%2.%3."/>
      <w:lvlJc w:val="left"/>
      <w:pPr>
        <w:ind w:left="720" w:hanging="720"/>
      </w:pPr>
      <w:rPr>
        <w:rFonts w:ascii="Cambria" w:eastAsia="MS Mincho" w:hAnsi="Cambria" w:cs="Calibri Light" w:hint="default"/>
        <w:b/>
        <w:sz w:val="22"/>
      </w:rPr>
    </w:lvl>
    <w:lvl w:ilvl="3">
      <w:start w:val="1"/>
      <w:numFmt w:val="decimal"/>
      <w:lvlText w:val="%1.%2.%3.%4."/>
      <w:lvlJc w:val="left"/>
      <w:pPr>
        <w:ind w:left="720" w:hanging="720"/>
      </w:pPr>
      <w:rPr>
        <w:rFonts w:ascii="Cambria" w:eastAsia="MS Mincho" w:hAnsi="Cambria" w:cs="Calibri Light" w:hint="default"/>
        <w:b/>
        <w:sz w:val="22"/>
      </w:rPr>
    </w:lvl>
    <w:lvl w:ilvl="4">
      <w:start w:val="1"/>
      <w:numFmt w:val="decimal"/>
      <w:lvlText w:val="%1.%2.%3.%4.%5."/>
      <w:lvlJc w:val="left"/>
      <w:pPr>
        <w:ind w:left="1080" w:hanging="1080"/>
      </w:pPr>
      <w:rPr>
        <w:rFonts w:ascii="Cambria" w:eastAsia="MS Mincho" w:hAnsi="Cambria" w:cs="Calibri Light" w:hint="default"/>
        <w:b/>
        <w:sz w:val="22"/>
      </w:rPr>
    </w:lvl>
    <w:lvl w:ilvl="5">
      <w:start w:val="1"/>
      <w:numFmt w:val="decimal"/>
      <w:lvlText w:val="%1.%2.%3.%4.%5.%6."/>
      <w:lvlJc w:val="left"/>
      <w:pPr>
        <w:ind w:left="1080" w:hanging="1080"/>
      </w:pPr>
      <w:rPr>
        <w:rFonts w:ascii="Cambria" w:eastAsia="MS Mincho" w:hAnsi="Cambria" w:cs="Calibri Light" w:hint="default"/>
        <w:b/>
        <w:sz w:val="22"/>
      </w:rPr>
    </w:lvl>
    <w:lvl w:ilvl="6">
      <w:start w:val="1"/>
      <w:numFmt w:val="decimal"/>
      <w:lvlText w:val="%1.%2.%3.%4.%5.%6.%7."/>
      <w:lvlJc w:val="left"/>
      <w:pPr>
        <w:ind w:left="1440" w:hanging="1440"/>
      </w:pPr>
      <w:rPr>
        <w:rFonts w:ascii="Cambria" w:eastAsia="MS Mincho" w:hAnsi="Cambria" w:cs="Calibri Light" w:hint="default"/>
        <w:b/>
        <w:sz w:val="22"/>
      </w:rPr>
    </w:lvl>
    <w:lvl w:ilvl="7">
      <w:start w:val="1"/>
      <w:numFmt w:val="decimal"/>
      <w:lvlText w:val="%1.%2.%3.%4.%5.%6.%7.%8."/>
      <w:lvlJc w:val="left"/>
      <w:pPr>
        <w:ind w:left="1440" w:hanging="1440"/>
      </w:pPr>
      <w:rPr>
        <w:rFonts w:ascii="Cambria" w:eastAsia="MS Mincho" w:hAnsi="Cambria" w:cs="Calibri Light" w:hint="default"/>
        <w:b/>
        <w:sz w:val="22"/>
      </w:rPr>
    </w:lvl>
    <w:lvl w:ilvl="8">
      <w:start w:val="1"/>
      <w:numFmt w:val="decimal"/>
      <w:lvlText w:val="%1.%2.%3.%4.%5.%6.%7.%8.%9."/>
      <w:lvlJc w:val="left"/>
      <w:pPr>
        <w:ind w:left="1800" w:hanging="1800"/>
      </w:pPr>
      <w:rPr>
        <w:rFonts w:ascii="Cambria" w:eastAsia="MS Mincho" w:hAnsi="Cambria" w:cs="Calibri Light" w:hint="default"/>
        <w:b/>
        <w:sz w:val="22"/>
      </w:rPr>
    </w:lvl>
  </w:abstractNum>
  <w:abstractNum w:abstractNumId="17" w15:restartNumberingAfterBreak="0">
    <w:nsid w:val="298F7A93"/>
    <w:multiLevelType w:val="multilevel"/>
    <w:tmpl w:val="44A4B304"/>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2F3260"/>
    <w:multiLevelType w:val="hybridMultilevel"/>
    <w:tmpl w:val="80105CB8"/>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2D722588"/>
    <w:multiLevelType w:val="hybridMultilevel"/>
    <w:tmpl w:val="248C8C4E"/>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3013792C"/>
    <w:multiLevelType w:val="multilevel"/>
    <w:tmpl w:val="A42CDDEC"/>
    <w:lvl w:ilvl="0">
      <w:start w:val="2"/>
      <w:numFmt w:val="decimal"/>
      <w:lvlText w:val="%1"/>
      <w:lvlJc w:val="left"/>
      <w:pPr>
        <w:ind w:left="525" w:hanging="525"/>
      </w:pPr>
      <w:rPr>
        <w:rFonts w:ascii="Cambria" w:eastAsia="MS Mincho" w:hAnsi="Cambria" w:cs="Calibri Light" w:hint="default"/>
        <w:b/>
        <w:sz w:val="22"/>
      </w:rPr>
    </w:lvl>
    <w:lvl w:ilvl="1">
      <w:start w:val="2"/>
      <w:numFmt w:val="decimal"/>
      <w:lvlText w:val="%1.%2"/>
      <w:lvlJc w:val="left"/>
      <w:pPr>
        <w:ind w:left="705" w:hanging="525"/>
      </w:pPr>
      <w:rPr>
        <w:rFonts w:ascii="Cambria" w:eastAsia="MS Mincho" w:hAnsi="Cambria" w:cs="Calibri Light" w:hint="default"/>
        <w:b/>
        <w:sz w:val="22"/>
      </w:rPr>
    </w:lvl>
    <w:lvl w:ilvl="2">
      <w:start w:val="1"/>
      <w:numFmt w:val="decimal"/>
      <w:lvlText w:val="%1.%2.%3"/>
      <w:lvlJc w:val="left"/>
      <w:pPr>
        <w:ind w:left="1080" w:hanging="720"/>
      </w:pPr>
      <w:rPr>
        <w:rFonts w:ascii="Cambria" w:eastAsia="MS Mincho" w:hAnsi="Cambria" w:cs="Calibri Light" w:hint="default"/>
        <w:b/>
        <w:sz w:val="22"/>
      </w:rPr>
    </w:lvl>
    <w:lvl w:ilvl="3">
      <w:start w:val="1"/>
      <w:numFmt w:val="decimal"/>
      <w:lvlText w:val="%1.%2.%3.%4"/>
      <w:lvlJc w:val="left"/>
      <w:pPr>
        <w:ind w:left="1260" w:hanging="720"/>
      </w:pPr>
      <w:rPr>
        <w:rFonts w:ascii="Cambria" w:eastAsia="MS Mincho" w:hAnsi="Cambria" w:cs="Calibri Light" w:hint="default"/>
        <w:b/>
        <w:sz w:val="22"/>
      </w:rPr>
    </w:lvl>
    <w:lvl w:ilvl="4">
      <w:start w:val="1"/>
      <w:numFmt w:val="decimal"/>
      <w:lvlText w:val="%1.%2.%3.%4.%5"/>
      <w:lvlJc w:val="left"/>
      <w:pPr>
        <w:ind w:left="1800" w:hanging="1080"/>
      </w:pPr>
      <w:rPr>
        <w:rFonts w:ascii="Cambria" w:eastAsia="MS Mincho" w:hAnsi="Cambria" w:cs="Calibri Light" w:hint="default"/>
        <w:b/>
        <w:sz w:val="22"/>
      </w:rPr>
    </w:lvl>
    <w:lvl w:ilvl="5">
      <w:start w:val="1"/>
      <w:numFmt w:val="decimal"/>
      <w:lvlText w:val="%1.%2.%3.%4.%5.%6"/>
      <w:lvlJc w:val="left"/>
      <w:pPr>
        <w:ind w:left="1980" w:hanging="1080"/>
      </w:pPr>
      <w:rPr>
        <w:rFonts w:ascii="Cambria" w:eastAsia="MS Mincho" w:hAnsi="Cambria" w:cs="Calibri Light" w:hint="default"/>
        <w:b/>
        <w:sz w:val="22"/>
      </w:rPr>
    </w:lvl>
    <w:lvl w:ilvl="6">
      <w:start w:val="1"/>
      <w:numFmt w:val="decimal"/>
      <w:lvlText w:val="%1.%2.%3.%4.%5.%6.%7"/>
      <w:lvlJc w:val="left"/>
      <w:pPr>
        <w:ind w:left="2520" w:hanging="1440"/>
      </w:pPr>
      <w:rPr>
        <w:rFonts w:ascii="Cambria" w:eastAsia="MS Mincho" w:hAnsi="Cambria" w:cs="Calibri Light" w:hint="default"/>
        <w:b/>
        <w:sz w:val="22"/>
      </w:rPr>
    </w:lvl>
    <w:lvl w:ilvl="7">
      <w:start w:val="1"/>
      <w:numFmt w:val="decimal"/>
      <w:lvlText w:val="%1.%2.%3.%4.%5.%6.%7.%8"/>
      <w:lvlJc w:val="left"/>
      <w:pPr>
        <w:ind w:left="2700" w:hanging="1440"/>
      </w:pPr>
      <w:rPr>
        <w:rFonts w:ascii="Cambria" w:eastAsia="MS Mincho" w:hAnsi="Cambria" w:cs="Calibri Light" w:hint="default"/>
        <w:b/>
        <w:sz w:val="22"/>
      </w:rPr>
    </w:lvl>
    <w:lvl w:ilvl="8">
      <w:start w:val="1"/>
      <w:numFmt w:val="decimal"/>
      <w:lvlText w:val="%1.%2.%3.%4.%5.%6.%7.%8.%9"/>
      <w:lvlJc w:val="left"/>
      <w:pPr>
        <w:ind w:left="3240" w:hanging="1800"/>
      </w:pPr>
      <w:rPr>
        <w:rFonts w:ascii="Cambria" w:eastAsia="MS Mincho" w:hAnsi="Cambria" w:cs="Calibri Light" w:hint="default"/>
        <w:b/>
        <w:sz w:val="22"/>
      </w:rPr>
    </w:lvl>
  </w:abstractNum>
  <w:abstractNum w:abstractNumId="21" w15:restartNumberingAfterBreak="0">
    <w:nsid w:val="31BE7BA8"/>
    <w:multiLevelType w:val="multilevel"/>
    <w:tmpl w:val="6D62C020"/>
    <w:lvl w:ilvl="0">
      <w:start w:val="2"/>
      <w:numFmt w:val="decimal"/>
      <w:lvlText w:val="%1."/>
      <w:lvlJc w:val="left"/>
      <w:pPr>
        <w:ind w:left="585" w:hanging="585"/>
      </w:pPr>
      <w:rPr>
        <w:rFonts w:eastAsia="Calibri" w:hint="default"/>
        <w:b/>
      </w:rPr>
    </w:lvl>
    <w:lvl w:ilvl="1">
      <w:start w:val="2"/>
      <w:numFmt w:val="decimal"/>
      <w:lvlText w:val="%1.%2."/>
      <w:lvlJc w:val="left"/>
      <w:pPr>
        <w:ind w:left="720" w:hanging="720"/>
      </w:pPr>
      <w:rPr>
        <w:rFonts w:eastAsia="Calibri" w:hint="default"/>
        <w:b/>
      </w:rPr>
    </w:lvl>
    <w:lvl w:ilvl="2">
      <w:start w:val="5"/>
      <w:numFmt w:val="decimal"/>
      <w:lvlText w:val="%1.%2.%3."/>
      <w:lvlJc w:val="left"/>
      <w:pPr>
        <w:ind w:left="720" w:hanging="720"/>
      </w:pPr>
      <w:rPr>
        <w:rFonts w:eastAsia="Calibri" w:hint="default"/>
        <w:b/>
      </w:rPr>
    </w:lvl>
    <w:lvl w:ilvl="3">
      <w:start w:val="1"/>
      <w:numFmt w:val="decimal"/>
      <w:lvlText w:val="%1.%2.%3.%4."/>
      <w:lvlJc w:val="left"/>
      <w:pPr>
        <w:ind w:left="1080" w:hanging="108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440" w:hanging="144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800" w:hanging="180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2" w15:restartNumberingAfterBreak="0">
    <w:nsid w:val="36C1492B"/>
    <w:multiLevelType w:val="multilevel"/>
    <w:tmpl w:val="11344820"/>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8136228"/>
    <w:multiLevelType w:val="multilevel"/>
    <w:tmpl w:val="B6FA0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8A43D0"/>
    <w:multiLevelType w:val="hybridMultilevel"/>
    <w:tmpl w:val="1BD87B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96A608C"/>
    <w:multiLevelType w:val="hybridMultilevel"/>
    <w:tmpl w:val="6D826C6A"/>
    <w:lvl w:ilvl="0" w:tplc="932C99CC">
      <w:start w:val="1"/>
      <w:numFmt w:val="decimal"/>
      <w:lvlText w:val="%1."/>
      <w:lvlJc w:val="left"/>
      <w:pPr>
        <w:ind w:left="720" w:hanging="360"/>
      </w:pPr>
      <w:rPr>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6" w15:restartNumberingAfterBreak="0">
    <w:nsid w:val="3AC4330C"/>
    <w:multiLevelType w:val="hybridMultilevel"/>
    <w:tmpl w:val="6D141E7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15:restartNumberingAfterBreak="0">
    <w:nsid w:val="40DD2EB6"/>
    <w:multiLevelType w:val="multilevel"/>
    <w:tmpl w:val="602CFA28"/>
    <w:lvl w:ilvl="0">
      <w:start w:val="2"/>
      <w:numFmt w:val="decimal"/>
      <w:lvlText w:val="%1."/>
      <w:lvlJc w:val="left"/>
      <w:pPr>
        <w:ind w:left="585" w:hanging="585"/>
      </w:pPr>
      <w:rPr>
        <w:rFonts w:ascii="Cambria" w:eastAsia="MS Mincho" w:hAnsi="Cambria" w:cs="Calibri Light" w:hint="default"/>
        <w:b/>
        <w:sz w:val="22"/>
      </w:rPr>
    </w:lvl>
    <w:lvl w:ilvl="1">
      <w:start w:val="2"/>
      <w:numFmt w:val="decimal"/>
      <w:lvlText w:val="%1.%2."/>
      <w:lvlJc w:val="left"/>
      <w:pPr>
        <w:ind w:left="765" w:hanging="585"/>
      </w:pPr>
      <w:rPr>
        <w:rFonts w:ascii="Cambria" w:eastAsia="MS Mincho" w:hAnsi="Cambria" w:cs="Calibri Light" w:hint="default"/>
        <w:b/>
        <w:sz w:val="22"/>
      </w:rPr>
    </w:lvl>
    <w:lvl w:ilvl="2">
      <w:start w:val="1"/>
      <w:numFmt w:val="decimal"/>
      <w:lvlText w:val="%1.%2.%3."/>
      <w:lvlJc w:val="left"/>
      <w:pPr>
        <w:ind w:left="1080" w:hanging="720"/>
      </w:pPr>
      <w:rPr>
        <w:rFonts w:ascii="Cambria" w:eastAsia="MS Mincho" w:hAnsi="Cambria" w:cs="Calibri Light" w:hint="default"/>
        <w:b/>
        <w:sz w:val="22"/>
      </w:rPr>
    </w:lvl>
    <w:lvl w:ilvl="3">
      <w:start w:val="1"/>
      <w:numFmt w:val="decimal"/>
      <w:lvlText w:val="%1.%2.%3.%4."/>
      <w:lvlJc w:val="left"/>
      <w:pPr>
        <w:ind w:left="1260" w:hanging="720"/>
      </w:pPr>
      <w:rPr>
        <w:rFonts w:ascii="Cambria" w:eastAsia="MS Mincho" w:hAnsi="Cambria" w:cs="Calibri Light" w:hint="default"/>
        <w:b/>
        <w:sz w:val="22"/>
      </w:rPr>
    </w:lvl>
    <w:lvl w:ilvl="4">
      <w:start w:val="1"/>
      <w:numFmt w:val="decimal"/>
      <w:lvlText w:val="%1.%2.%3.%4.%5."/>
      <w:lvlJc w:val="left"/>
      <w:pPr>
        <w:ind w:left="1800" w:hanging="1080"/>
      </w:pPr>
      <w:rPr>
        <w:rFonts w:ascii="Cambria" w:eastAsia="MS Mincho" w:hAnsi="Cambria" w:cs="Calibri Light" w:hint="default"/>
        <w:b/>
        <w:sz w:val="22"/>
      </w:rPr>
    </w:lvl>
    <w:lvl w:ilvl="5">
      <w:start w:val="1"/>
      <w:numFmt w:val="decimal"/>
      <w:lvlText w:val="%1.%2.%3.%4.%5.%6."/>
      <w:lvlJc w:val="left"/>
      <w:pPr>
        <w:ind w:left="1980" w:hanging="1080"/>
      </w:pPr>
      <w:rPr>
        <w:rFonts w:ascii="Cambria" w:eastAsia="MS Mincho" w:hAnsi="Cambria" w:cs="Calibri Light" w:hint="default"/>
        <w:b/>
        <w:sz w:val="22"/>
      </w:rPr>
    </w:lvl>
    <w:lvl w:ilvl="6">
      <w:start w:val="1"/>
      <w:numFmt w:val="decimal"/>
      <w:lvlText w:val="%1.%2.%3.%4.%5.%6.%7."/>
      <w:lvlJc w:val="left"/>
      <w:pPr>
        <w:ind w:left="2520" w:hanging="1440"/>
      </w:pPr>
      <w:rPr>
        <w:rFonts w:ascii="Cambria" w:eastAsia="MS Mincho" w:hAnsi="Cambria" w:cs="Calibri Light" w:hint="default"/>
        <w:b/>
        <w:sz w:val="22"/>
      </w:rPr>
    </w:lvl>
    <w:lvl w:ilvl="7">
      <w:start w:val="1"/>
      <w:numFmt w:val="decimal"/>
      <w:lvlText w:val="%1.%2.%3.%4.%5.%6.%7.%8."/>
      <w:lvlJc w:val="left"/>
      <w:pPr>
        <w:ind w:left="2700" w:hanging="1440"/>
      </w:pPr>
      <w:rPr>
        <w:rFonts w:ascii="Cambria" w:eastAsia="MS Mincho" w:hAnsi="Cambria" w:cs="Calibri Light" w:hint="default"/>
        <w:b/>
        <w:sz w:val="22"/>
      </w:rPr>
    </w:lvl>
    <w:lvl w:ilvl="8">
      <w:start w:val="1"/>
      <w:numFmt w:val="decimal"/>
      <w:lvlText w:val="%1.%2.%3.%4.%5.%6.%7.%8.%9."/>
      <w:lvlJc w:val="left"/>
      <w:pPr>
        <w:ind w:left="3240" w:hanging="1800"/>
      </w:pPr>
      <w:rPr>
        <w:rFonts w:ascii="Cambria" w:eastAsia="MS Mincho" w:hAnsi="Cambria" w:cs="Calibri Light" w:hint="default"/>
        <w:b/>
        <w:sz w:val="22"/>
      </w:rPr>
    </w:lvl>
  </w:abstractNum>
  <w:abstractNum w:abstractNumId="28" w15:restartNumberingAfterBreak="0">
    <w:nsid w:val="43513FBE"/>
    <w:multiLevelType w:val="hybridMultilevel"/>
    <w:tmpl w:val="1BD87BC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15:restartNumberingAfterBreak="0">
    <w:nsid w:val="45E10F09"/>
    <w:multiLevelType w:val="hybridMultilevel"/>
    <w:tmpl w:val="46407B6A"/>
    <w:lvl w:ilvl="0" w:tplc="1C0A0009">
      <w:start w:val="1"/>
      <w:numFmt w:val="bullet"/>
      <w:lvlText w:val=""/>
      <w:lvlJc w:val="left"/>
      <w:pPr>
        <w:ind w:left="770" w:hanging="360"/>
      </w:pPr>
      <w:rPr>
        <w:rFonts w:ascii="Wingdings" w:hAnsi="Wingdings" w:hint="default"/>
      </w:rPr>
    </w:lvl>
    <w:lvl w:ilvl="1" w:tplc="1C0A0003">
      <w:start w:val="1"/>
      <w:numFmt w:val="bullet"/>
      <w:lvlText w:val="o"/>
      <w:lvlJc w:val="left"/>
      <w:pPr>
        <w:ind w:left="1490" w:hanging="360"/>
      </w:pPr>
      <w:rPr>
        <w:rFonts w:ascii="Courier New" w:hAnsi="Courier New" w:cs="Courier New" w:hint="default"/>
      </w:rPr>
    </w:lvl>
    <w:lvl w:ilvl="2" w:tplc="1C0A0005">
      <w:start w:val="1"/>
      <w:numFmt w:val="bullet"/>
      <w:lvlText w:val=""/>
      <w:lvlJc w:val="left"/>
      <w:pPr>
        <w:ind w:left="2210" w:hanging="360"/>
      </w:pPr>
      <w:rPr>
        <w:rFonts w:ascii="Wingdings" w:hAnsi="Wingdings" w:hint="default"/>
      </w:rPr>
    </w:lvl>
    <w:lvl w:ilvl="3" w:tplc="1C0A0001">
      <w:start w:val="1"/>
      <w:numFmt w:val="bullet"/>
      <w:lvlText w:val=""/>
      <w:lvlJc w:val="left"/>
      <w:pPr>
        <w:ind w:left="2930" w:hanging="360"/>
      </w:pPr>
      <w:rPr>
        <w:rFonts w:ascii="Symbol" w:hAnsi="Symbol" w:hint="default"/>
      </w:rPr>
    </w:lvl>
    <w:lvl w:ilvl="4" w:tplc="1C0A0003">
      <w:start w:val="1"/>
      <w:numFmt w:val="bullet"/>
      <w:lvlText w:val="o"/>
      <w:lvlJc w:val="left"/>
      <w:pPr>
        <w:ind w:left="3650" w:hanging="360"/>
      </w:pPr>
      <w:rPr>
        <w:rFonts w:ascii="Courier New" w:hAnsi="Courier New" w:cs="Courier New" w:hint="default"/>
      </w:rPr>
    </w:lvl>
    <w:lvl w:ilvl="5" w:tplc="1C0A0005">
      <w:start w:val="1"/>
      <w:numFmt w:val="bullet"/>
      <w:lvlText w:val=""/>
      <w:lvlJc w:val="left"/>
      <w:pPr>
        <w:ind w:left="4370" w:hanging="360"/>
      </w:pPr>
      <w:rPr>
        <w:rFonts w:ascii="Wingdings" w:hAnsi="Wingdings" w:hint="default"/>
      </w:rPr>
    </w:lvl>
    <w:lvl w:ilvl="6" w:tplc="1C0A0001">
      <w:start w:val="1"/>
      <w:numFmt w:val="bullet"/>
      <w:lvlText w:val=""/>
      <w:lvlJc w:val="left"/>
      <w:pPr>
        <w:ind w:left="5090" w:hanging="360"/>
      </w:pPr>
      <w:rPr>
        <w:rFonts w:ascii="Symbol" w:hAnsi="Symbol" w:hint="default"/>
      </w:rPr>
    </w:lvl>
    <w:lvl w:ilvl="7" w:tplc="1C0A0003">
      <w:start w:val="1"/>
      <w:numFmt w:val="bullet"/>
      <w:lvlText w:val="o"/>
      <w:lvlJc w:val="left"/>
      <w:pPr>
        <w:ind w:left="5810" w:hanging="360"/>
      </w:pPr>
      <w:rPr>
        <w:rFonts w:ascii="Courier New" w:hAnsi="Courier New" w:cs="Courier New" w:hint="default"/>
      </w:rPr>
    </w:lvl>
    <w:lvl w:ilvl="8" w:tplc="1C0A0005">
      <w:start w:val="1"/>
      <w:numFmt w:val="bullet"/>
      <w:lvlText w:val=""/>
      <w:lvlJc w:val="left"/>
      <w:pPr>
        <w:ind w:left="6530" w:hanging="360"/>
      </w:pPr>
      <w:rPr>
        <w:rFonts w:ascii="Wingdings" w:hAnsi="Wingdings" w:hint="default"/>
      </w:rPr>
    </w:lvl>
  </w:abstractNum>
  <w:abstractNum w:abstractNumId="30" w15:restartNumberingAfterBreak="0">
    <w:nsid w:val="48E70A14"/>
    <w:multiLevelType w:val="hybridMultilevel"/>
    <w:tmpl w:val="AC0AA17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15:restartNumberingAfterBreak="0">
    <w:nsid w:val="49395433"/>
    <w:multiLevelType w:val="multilevel"/>
    <w:tmpl w:val="EAF07E9A"/>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49395B6B"/>
    <w:multiLevelType w:val="hybridMultilevel"/>
    <w:tmpl w:val="9D265256"/>
    <w:lvl w:ilvl="0" w:tplc="24925BB2">
      <w:start w:val="3"/>
      <w:numFmt w:val="decimal"/>
      <w:lvlText w:val="%1"/>
      <w:lvlJc w:val="left"/>
      <w:pPr>
        <w:ind w:left="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5E401E">
      <w:start w:val="1"/>
      <w:numFmt w:val="lowerLetter"/>
      <w:lvlText w:val="%2"/>
      <w:lvlJc w:val="left"/>
      <w:pPr>
        <w:ind w:left="1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DA8AC6">
      <w:start w:val="1"/>
      <w:numFmt w:val="lowerRoman"/>
      <w:lvlText w:val="%3"/>
      <w:lvlJc w:val="left"/>
      <w:pPr>
        <w:ind w:left="2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EAE024">
      <w:start w:val="1"/>
      <w:numFmt w:val="decimal"/>
      <w:lvlText w:val="%4"/>
      <w:lvlJc w:val="left"/>
      <w:pPr>
        <w:ind w:left="2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C6A974">
      <w:start w:val="1"/>
      <w:numFmt w:val="lowerLetter"/>
      <w:lvlText w:val="%5"/>
      <w:lvlJc w:val="left"/>
      <w:pPr>
        <w:ind w:left="3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6A3DCA">
      <w:start w:val="1"/>
      <w:numFmt w:val="lowerRoman"/>
      <w:lvlText w:val="%6"/>
      <w:lvlJc w:val="left"/>
      <w:pPr>
        <w:ind w:left="4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CE553A">
      <w:start w:val="1"/>
      <w:numFmt w:val="decimal"/>
      <w:lvlText w:val="%7"/>
      <w:lvlJc w:val="left"/>
      <w:pPr>
        <w:ind w:left="5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DEF10E">
      <w:start w:val="1"/>
      <w:numFmt w:val="lowerLetter"/>
      <w:lvlText w:val="%8"/>
      <w:lvlJc w:val="left"/>
      <w:pPr>
        <w:ind w:left="5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2C5494">
      <w:start w:val="1"/>
      <w:numFmt w:val="lowerRoman"/>
      <w:lvlText w:val="%9"/>
      <w:lvlJc w:val="left"/>
      <w:pPr>
        <w:ind w:left="6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4C0062D2"/>
    <w:multiLevelType w:val="multilevel"/>
    <w:tmpl w:val="C00E900C"/>
    <w:lvl w:ilvl="0">
      <w:start w:val="1"/>
      <w:numFmt w:val="decimal"/>
      <w:lvlText w:val="%1."/>
      <w:lvlJc w:val="left"/>
      <w:pPr>
        <w:ind w:left="435" w:hanging="43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4D0464A1"/>
    <w:multiLevelType w:val="hybridMultilevel"/>
    <w:tmpl w:val="2B6AD90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5" w15:restartNumberingAfterBreak="0">
    <w:nsid w:val="60444A95"/>
    <w:multiLevelType w:val="hybridMultilevel"/>
    <w:tmpl w:val="F0E05A8E"/>
    <w:lvl w:ilvl="0" w:tplc="1C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36" w15:restartNumberingAfterBreak="0">
    <w:nsid w:val="61763CD1"/>
    <w:multiLevelType w:val="hybridMultilevel"/>
    <w:tmpl w:val="D450AC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1C17928"/>
    <w:multiLevelType w:val="hybridMultilevel"/>
    <w:tmpl w:val="112C3956"/>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15:restartNumberingAfterBreak="0">
    <w:nsid w:val="61E9660E"/>
    <w:multiLevelType w:val="hybridMultilevel"/>
    <w:tmpl w:val="FB56B97C"/>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9" w15:restartNumberingAfterBreak="0">
    <w:nsid w:val="69E95090"/>
    <w:multiLevelType w:val="hybridMultilevel"/>
    <w:tmpl w:val="B394EBCC"/>
    <w:lvl w:ilvl="0" w:tplc="7C6258F8">
      <w:start w:val="3"/>
      <w:numFmt w:val="decimal"/>
      <w:lvlText w:val="%1."/>
      <w:lvlJc w:val="left"/>
      <w:pPr>
        <w:ind w:left="-360" w:hanging="360"/>
      </w:pPr>
      <w:rPr>
        <w:rFonts w:hint="default"/>
        <w:b/>
        <w:bCs w:val="0"/>
      </w:rPr>
    </w:lvl>
    <w:lvl w:ilvl="1" w:tplc="1C0A0019" w:tentative="1">
      <w:start w:val="1"/>
      <w:numFmt w:val="lowerLetter"/>
      <w:lvlText w:val="%2."/>
      <w:lvlJc w:val="left"/>
      <w:pPr>
        <w:ind w:left="360" w:hanging="360"/>
      </w:pPr>
    </w:lvl>
    <w:lvl w:ilvl="2" w:tplc="1C0A001B" w:tentative="1">
      <w:start w:val="1"/>
      <w:numFmt w:val="lowerRoman"/>
      <w:lvlText w:val="%3."/>
      <w:lvlJc w:val="right"/>
      <w:pPr>
        <w:ind w:left="1080" w:hanging="180"/>
      </w:pPr>
    </w:lvl>
    <w:lvl w:ilvl="3" w:tplc="1C0A000F" w:tentative="1">
      <w:start w:val="1"/>
      <w:numFmt w:val="decimal"/>
      <w:lvlText w:val="%4."/>
      <w:lvlJc w:val="left"/>
      <w:pPr>
        <w:ind w:left="1800" w:hanging="360"/>
      </w:pPr>
    </w:lvl>
    <w:lvl w:ilvl="4" w:tplc="1C0A0019" w:tentative="1">
      <w:start w:val="1"/>
      <w:numFmt w:val="lowerLetter"/>
      <w:lvlText w:val="%5."/>
      <w:lvlJc w:val="left"/>
      <w:pPr>
        <w:ind w:left="2520" w:hanging="360"/>
      </w:pPr>
    </w:lvl>
    <w:lvl w:ilvl="5" w:tplc="1C0A001B" w:tentative="1">
      <w:start w:val="1"/>
      <w:numFmt w:val="lowerRoman"/>
      <w:lvlText w:val="%6."/>
      <w:lvlJc w:val="right"/>
      <w:pPr>
        <w:ind w:left="3240" w:hanging="180"/>
      </w:pPr>
    </w:lvl>
    <w:lvl w:ilvl="6" w:tplc="1C0A000F" w:tentative="1">
      <w:start w:val="1"/>
      <w:numFmt w:val="decimal"/>
      <w:lvlText w:val="%7."/>
      <w:lvlJc w:val="left"/>
      <w:pPr>
        <w:ind w:left="3960" w:hanging="360"/>
      </w:pPr>
    </w:lvl>
    <w:lvl w:ilvl="7" w:tplc="1C0A0019" w:tentative="1">
      <w:start w:val="1"/>
      <w:numFmt w:val="lowerLetter"/>
      <w:lvlText w:val="%8."/>
      <w:lvlJc w:val="left"/>
      <w:pPr>
        <w:ind w:left="4680" w:hanging="360"/>
      </w:pPr>
    </w:lvl>
    <w:lvl w:ilvl="8" w:tplc="1C0A001B" w:tentative="1">
      <w:start w:val="1"/>
      <w:numFmt w:val="lowerRoman"/>
      <w:lvlText w:val="%9."/>
      <w:lvlJc w:val="right"/>
      <w:pPr>
        <w:ind w:left="5400" w:hanging="180"/>
      </w:pPr>
    </w:lvl>
  </w:abstractNum>
  <w:abstractNum w:abstractNumId="40" w15:restartNumberingAfterBreak="0">
    <w:nsid w:val="70E01B85"/>
    <w:multiLevelType w:val="hybridMultilevel"/>
    <w:tmpl w:val="F8D467C0"/>
    <w:lvl w:ilvl="0" w:tplc="A54E20EA">
      <w:start w:val="1"/>
      <w:numFmt w:val="decimal"/>
      <w:lvlText w:val="%1."/>
      <w:lvlJc w:val="left"/>
      <w:pPr>
        <w:ind w:left="720" w:hanging="360"/>
      </w:pPr>
      <w:rPr>
        <w:rFonts w:hint="default"/>
        <w:b/>
        <w:color w:val="00000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1" w15:restartNumberingAfterBreak="0">
    <w:nsid w:val="7160372F"/>
    <w:multiLevelType w:val="multilevel"/>
    <w:tmpl w:val="7B02798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801AF1"/>
    <w:multiLevelType w:val="hybridMultilevel"/>
    <w:tmpl w:val="D292BF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335004A"/>
    <w:multiLevelType w:val="hybridMultilevel"/>
    <w:tmpl w:val="84BA5F68"/>
    <w:lvl w:ilvl="0" w:tplc="1E8ADCB4">
      <w:start w:val="2"/>
      <w:numFmt w:val="bullet"/>
      <w:lvlText w:val="-"/>
      <w:lvlJc w:val="left"/>
      <w:pPr>
        <w:ind w:left="720" w:hanging="360"/>
      </w:pPr>
      <w:rPr>
        <w:rFonts w:ascii="Cambria" w:eastAsia="Calibri" w:hAnsi="Cambria"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4" w15:restartNumberingAfterBreak="0">
    <w:nsid w:val="74DC63FC"/>
    <w:multiLevelType w:val="hybridMultilevel"/>
    <w:tmpl w:val="1C0EB8F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5" w15:restartNumberingAfterBreak="0">
    <w:nsid w:val="785E0BAF"/>
    <w:multiLevelType w:val="hybridMultilevel"/>
    <w:tmpl w:val="9794A5AE"/>
    <w:lvl w:ilvl="0" w:tplc="1C0A0013">
      <w:start w:val="1"/>
      <w:numFmt w:val="upperRoman"/>
      <w:lvlText w:val="%1."/>
      <w:lvlJc w:val="right"/>
      <w:pPr>
        <w:ind w:left="0" w:hanging="360"/>
      </w:pPr>
    </w:lvl>
    <w:lvl w:ilvl="1" w:tplc="1C0A0019" w:tentative="1">
      <w:start w:val="1"/>
      <w:numFmt w:val="lowerLetter"/>
      <w:lvlText w:val="%2."/>
      <w:lvlJc w:val="left"/>
      <w:pPr>
        <w:ind w:left="720" w:hanging="360"/>
      </w:pPr>
    </w:lvl>
    <w:lvl w:ilvl="2" w:tplc="1C0A001B" w:tentative="1">
      <w:start w:val="1"/>
      <w:numFmt w:val="lowerRoman"/>
      <w:lvlText w:val="%3."/>
      <w:lvlJc w:val="right"/>
      <w:pPr>
        <w:ind w:left="1440" w:hanging="180"/>
      </w:pPr>
    </w:lvl>
    <w:lvl w:ilvl="3" w:tplc="1C0A000F" w:tentative="1">
      <w:start w:val="1"/>
      <w:numFmt w:val="decimal"/>
      <w:lvlText w:val="%4."/>
      <w:lvlJc w:val="left"/>
      <w:pPr>
        <w:ind w:left="2160" w:hanging="360"/>
      </w:pPr>
    </w:lvl>
    <w:lvl w:ilvl="4" w:tplc="1C0A0019" w:tentative="1">
      <w:start w:val="1"/>
      <w:numFmt w:val="lowerLetter"/>
      <w:lvlText w:val="%5."/>
      <w:lvlJc w:val="left"/>
      <w:pPr>
        <w:ind w:left="2880" w:hanging="360"/>
      </w:pPr>
    </w:lvl>
    <w:lvl w:ilvl="5" w:tplc="1C0A001B" w:tentative="1">
      <w:start w:val="1"/>
      <w:numFmt w:val="lowerRoman"/>
      <w:lvlText w:val="%6."/>
      <w:lvlJc w:val="right"/>
      <w:pPr>
        <w:ind w:left="3600" w:hanging="180"/>
      </w:pPr>
    </w:lvl>
    <w:lvl w:ilvl="6" w:tplc="1C0A000F" w:tentative="1">
      <w:start w:val="1"/>
      <w:numFmt w:val="decimal"/>
      <w:lvlText w:val="%7."/>
      <w:lvlJc w:val="left"/>
      <w:pPr>
        <w:ind w:left="4320" w:hanging="360"/>
      </w:pPr>
    </w:lvl>
    <w:lvl w:ilvl="7" w:tplc="1C0A0019" w:tentative="1">
      <w:start w:val="1"/>
      <w:numFmt w:val="lowerLetter"/>
      <w:lvlText w:val="%8."/>
      <w:lvlJc w:val="left"/>
      <w:pPr>
        <w:ind w:left="5040" w:hanging="360"/>
      </w:pPr>
    </w:lvl>
    <w:lvl w:ilvl="8" w:tplc="1C0A001B" w:tentative="1">
      <w:start w:val="1"/>
      <w:numFmt w:val="lowerRoman"/>
      <w:lvlText w:val="%9."/>
      <w:lvlJc w:val="right"/>
      <w:pPr>
        <w:ind w:left="5760" w:hanging="180"/>
      </w:pPr>
    </w:lvl>
  </w:abstractNum>
  <w:abstractNum w:abstractNumId="46" w15:restartNumberingAfterBreak="0">
    <w:nsid w:val="7BB8112A"/>
    <w:multiLevelType w:val="multilevel"/>
    <w:tmpl w:val="72AE08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90799457">
    <w:abstractNumId w:val="44"/>
  </w:num>
  <w:num w:numId="2" w16cid:durableId="360206618">
    <w:abstractNumId w:val="25"/>
  </w:num>
  <w:num w:numId="3" w16cid:durableId="965739227">
    <w:abstractNumId w:val="45"/>
  </w:num>
  <w:num w:numId="4" w16cid:durableId="278531433">
    <w:abstractNumId w:val="26"/>
  </w:num>
  <w:num w:numId="5" w16cid:durableId="1987053680">
    <w:abstractNumId w:val="19"/>
  </w:num>
  <w:num w:numId="6" w16cid:durableId="477302750">
    <w:abstractNumId w:val="9"/>
  </w:num>
  <w:num w:numId="7" w16cid:durableId="541939344">
    <w:abstractNumId w:val="39"/>
  </w:num>
  <w:num w:numId="8" w16cid:durableId="1533611591">
    <w:abstractNumId w:val="38"/>
  </w:num>
  <w:num w:numId="9" w16cid:durableId="516624814">
    <w:abstractNumId w:val="3"/>
  </w:num>
  <w:num w:numId="10" w16cid:durableId="95558895">
    <w:abstractNumId w:val="42"/>
  </w:num>
  <w:num w:numId="11" w16cid:durableId="1592470727">
    <w:abstractNumId w:val="13"/>
  </w:num>
  <w:num w:numId="12" w16cid:durableId="506751385">
    <w:abstractNumId w:val="37"/>
  </w:num>
  <w:num w:numId="13" w16cid:durableId="596837921">
    <w:abstractNumId w:val="37"/>
  </w:num>
  <w:num w:numId="14" w16cid:durableId="32078522">
    <w:abstractNumId w:val="33"/>
  </w:num>
  <w:num w:numId="15" w16cid:durableId="1493989603">
    <w:abstractNumId w:val="29"/>
  </w:num>
  <w:num w:numId="16" w16cid:durableId="838738462">
    <w:abstractNumId w:val="12"/>
  </w:num>
  <w:num w:numId="17" w16cid:durableId="1543052594">
    <w:abstractNumId w:val="30"/>
  </w:num>
  <w:num w:numId="18" w16cid:durableId="97213735">
    <w:abstractNumId w:val="2"/>
  </w:num>
  <w:num w:numId="19" w16cid:durableId="1452506691">
    <w:abstractNumId w:val="35"/>
  </w:num>
  <w:num w:numId="20" w16cid:durableId="2039962690">
    <w:abstractNumId w:val="43"/>
  </w:num>
  <w:num w:numId="21" w16cid:durableId="2029259061">
    <w:abstractNumId w:val="1"/>
  </w:num>
  <w:num w:numId="22" w16cid:durableId="842165002">
    <w:abstractNumId w:val="15"/>
  </w:num>
  <w:num w:numId="23" w16cid:durableId="1237395752">
    <w:abstractNumId w:val="40"/>
  </w:num>
  <w:num w:numId="24" w16cid:durableId="1715538944">
    <w:abstractNumId w:val="22"/>
  </w:num>
  <w:num w:numId="25" w16cid:durableId="966161634">
    <w:abstractNumId w:val="17"/>
  </w:num>
  <w:num w:numId="26" w16cid:durableId="1530605306">
    <w:abstractNumId w:val="6"/>
  </w:num>
  <w:num w:numId="27" w16cid:durableId="345523504">
    <w:abstractNumId w:val="20"/>
  </w:num>
  <w:num w:numId="28" w16cid:durableId="1905489099">
    <w:abstractNumId w:val="41"/>
  </w:num>
  <w:num w:numId="29" w16cid:durableId="929581448">
    <w:abstractNumId w:val="31"/>
  </w:num>
  <w:num w:numId="30" w16cid:durableId="1655797251">
    <w:abstractNumId w:val="10"/>
  </w:num>
  <w:num w:numId="31" w16cid:durableId="1939483636">
    <w:abstractNumId w:val="27"/>
  </w:num>
  <w:num w:numId="32" w16cid:durableId="879902726">
    <w:abstractNumId w:val="21"/>
  </w:num>
  <w:num w:numId="33" w16cid:durableId="1641227565">
    <w:abstractNumId w:val="16"/>
  </w:num>
  <w:num w:numId="34" w16cid:durableId="1274484051">
    <w:abstractNumId w:val="8"/>
  </w:num>
  <w:num w:numId="35" w16cid:durableId="501972591">
    <w:abstractNumId w:val="11"/>
  </w:num>
  <w:num w:numId="36" w16cid:durableId="701318603">
    <w:abstractNumId w:val="46"/>
  </w:num>
  <w:num w:numId="37" w16cid:durableId="1562129393">
    <w:abstractNumId w:val="0"/>
  </w:num>
  <w:num w:numId="38" w16cid:durableId="1677153085">
    <w:abstractNumId w:val="14"/>
  </w:num>
  <w:num w:numId="39" w16cid:durableId="1187137668">
    <w:abstractNumId w:val="7"/>
  </w:num>
  <w:num w:numId="40" w16cid:durableId="92483583">
    <w:abstractNumId w:val="32"/>
  </w:num>
  <w:num w:numId="41" w16cid:durableId="1338800867">
    <w:abstractNumId w:val="4"/>
  </w:num>
  <w:num w:numId="42" w16cid:durableId="779380170">
    <w:abstractNumId w:val="36"/>
  </w:num>
  <w:num w:numId="43" w16cid:durableId="1332872953">
    <w:abstractNumId w:val="18"/>
  </w:num>
  <w:num w:numId="44" w16cid:durableId="2075928273">
    <w:abstractNumId w:val="34"/>
  </w:num>
  <w:num w:numId="45" w16cid:durableId="1396660836">
    <w:abstractNumId w:val="23"/>
  </w:num>
  <w:num w:numId="46" w16cid:durableId="1655836534">
    <w:abstractNumId w:val="28"/>
  </w:num>
  <w:num w:numId="47" w16cid:durableId="1064643871">
    <w:abstractNumId w:val="24"/>
  </w:num>
  <w:num w:numId="48" w16cid:durableId="1196236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DO" w:vendorID="64" w:dllVersion="0" w:nlCheck="1" w:checkStyle="0"/>
  <w:activeWritingStyle w:appName="MSWord" w:lang="es-ES" w:vendorID="64" w:dllVersion="0" w:nlCheck="1" w:checkStyle="0"/>
  <w:activeWritingStyle w:appName="MSWord" w:lang="es-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A0"/>
    <w:rsid w:val="00000101"/>
    <w:rsid w:val="000004D9"/>
    <w:rsid w:val="000005E4"/>
    <w:rsid w:val="00000A05"/>
    <w:rsid w:val="000013AB"/>
    <w:rsid w:val="0000157F"/>
    <w:rsid w:val="00002448"/>
    <w:rsid w:val="000027EA"/>
    <w:rsid w:val="00002BAB"/>
    <w:rsid w:val="00003507"/>
    <w:rsid w:val="0000390C"/>
    <w:rsid w:val="0000419F"/>
    <w:rsid w:val="000048A0"/>
    <w:rsid w:val="00004C2D"/>
    <w:rsid w:val="00006933"/>
    <w:rsid w:val="000069B2"/>
    <w:rsid w:val="0000721C"/>
    <w:rsid w:val="000076D6"/>
    <w:rsid w:val="0001331A"/>
    <w:rsid w:val="00013B43"/>
    <w:rsid w:val="00014DAF"/>
    <w:rsid w:val="00016E6D"/>
    <w:rsid w:val="00017996"/>
    <w:rsid w:val="00020B93"/>
    <w:rsid w:val="00020D6F"/>
    <w:rsid w:val="00021280"/>
    <w:rsid w:val="00021348"/>
    <w:rsid w:val="000217CB"/>
    <w:rsid w:val="0002190A"/>
    <w:rsid w:val="00021E89"/>
    <w:rsid w:val="000223FC"/>
    <w:rsid w:val="000225CD"/>
    <w:rsid w:val="000228A6"/>
    <w:rsid w:val="00022EBC"/>
    <w:rsid w:val="0002305C"/>
    <w:rsid w:val="00023156"/>
    <w:rsid w:val="0002337A"/>
    <w:rsid w:val="00023FC6"/>
    <w:rsid w:val="000240AE"/>
    <w:rsid w:val="000245A2"/>
    <w:rsid w:val="00024DFD"/>
    <w:rsid w:val="0002678E"/>
    <w:rsid w:val="000273A0"/>
    <w:rsid w:val="00027765"/>
    <w:rsid w:val="0003000F"/>
    <w:rsid w:val="000302E3"/>
    <w:rsid w:val="000303BE"/>
    <w:rsid w:val="0003091B"/>
    <w:rsid w:val="000310C8"/>
    <w:rsid w:val="000316B8"/>
    <w:rsid w:val="00033433"/>
    <w:rsid w:val="00033B91"/>
    <w:rsid w:val="00033BB7"/>
    <w:rsid w:val="00034FA3"/>
    <w:rsid w:val="00035238"/>
    <w:rsid w:val="00036517"/>
    <w:rsid w:val="000366C2"/>
    <w:rsid w:val="00037084"/>
    <w:rsid w:val="00037285"/>
    <w:rsid w:val="000374E8"/>
    <w:rsid w:val="00037A44"/>
    <w:rsid w:val="000422EC"/>
    <w:rsid w:val="0004259E"/>
    <w:rsid w:val="000430DD"/>
    <w:rsid w:val="00043712"/>
    <w:rsid w:val="000439D4"/>
    <w:rsid w:val="000442DC"/>
    <w:rsid w:val="0004492A"/>
    <w:rsid w:val="0004528C"/>
    <w:rsid w:val="000456C7"/>
    <w:rsid w:val="0004644A"/>
    <w:rsid w:val="00046706"/>
    <w:rsid w:val="000471BC"/>
    <w:rsid w:val="0005010F"/>
    <w:rsid w:val="00050308"/>
    <w:rsid w:val="00051739"/>
    <w:rsid w:val="00051747"/>
    <w:rsid w:val="00052AA3"/>
    <w:rsid w:val="0005336B"/>
    <w:rsid w:val="000535AD"/>
    <w:rsid w:val="000545BF"/>
    <w:rsid w:val="0005486E"/>
    <w:rsid w:val="000555B0"/>
    <w:rsid w:val="00055FAF"/>
    <w:rsid w:val="00056120"/>
    <w:rsid w:val="000567F2"/>
    <w:rsid w:val="00057756"/>
    <w:rsid w:val="00060AC1"/>
    <w:rsid w:val="00060AD0"/>
    <w:rsid w:val="00062666"/>
    <w:rsid w:val="00062B49"/>
    <w:rsid w:val="000631D6"/>
    <w:rsid w:val="0006337B"/>
    <w:rsid w:val="00064190"/>
    <w:rsid w:val="00064A94"/>
    <w:rsid w:val="00066894"/>
    <w:rsid w:val="00066AE6"/>
    <w:rsid w:val="00066E91"/>
    <w:rsid w:val="00067312"/>
    <w:rsid w:val="000677CE"/>
    <w:rsid w:val="00067B8B"/>
    <w:rsid w:val="0007012C"/>
    <w:rsid w:val="00070F19"/>
    <w:rsid w:val="00071135"/>
    <w:rsid w:val="0007275C"/>
    <w:rsid w:val="00072F4E"/>
    <w:rsid w:val="00073582"/>
    <w:rsid w:val="0007496E"/>
    <w:rsid w:val="00075536"/>
    <w:rsid w:val="00075706"/>
    <w:rsid w:val="00076257"/>
    <w:rsid w:val="0007666E"/>
    <w:rsid w:val="00076F17"/>
    <w:rsid w:val="00081B22"/>
    <w:rsid w:val="00082000"/>
    <w:rsid w:val="00082E3B"/>
    <w:rsid w:val="000833CE"/>
    <w:rsid w:val="00084839"/>
    <w:rsid w:val="00084D16"/>
    <w:rsid w:val="00084EE9"/>
    <w:rsid w:val="00085D4D"/>
    <w:rsid w:val="00086E6E"/>
    <w:rsid w:val="00086FD2"/>
    <w:rsid w:val="000870D0"/>
    <w:rsid w:val="0008716E"/>
    <w:rsid w:val="000874A9"/>
    <w:rsid w:val="00087568"/>
    <w:rsid w:val="00087B26"/>
    <w:rsid w:val="00087FF7"/>
    <w:rsid w:val="00090251"/>
    <w:rsid w:val="000904D6"/>
    <w:rsid w:val="00090990"/>
    <w:rsid w:val="00093B50"/>
    <w:rsid w:val="00093DB8"/>
    <w:rsid w:val="00094AA2"/>
    <w:rsid w:val="00094C6E"/>
    <w:rsid w:val="00094E6E"/>
    <w:rsid w:val="00095F5C"/>
    <w:rsid w:val="000961E9"/>
    <w:rsid w:val="00096778"/>
    <w:rsid w:val="000968CA"/>
    <w:rsid w:val="00097738"/>
    <w:rsid w:val="000979AF"/>
    <w:rsid w:val="00097A75"/>
    <w:rsid w:val="000A042C"/>
    <w:rsid w:val="000A0C8C"/>
    <w:rsid w:val="000A12E3"/>
    <w:rsid w:val="000A2EB5"/>
    <w:rsid w:val="000A4062"/>
    <w:rsid w:val="000A4720"/>
    <w:rsid w:val="000A51E3"/>
    <w:rsid w:val="000A549E"/>
    <w:rsid w:val="000A6325"/>
    <w:rsid w:val="000A6765"/>
    <w:rsid w:val="000A6F69"/>
    <w:rsid w:val="000A7147"/>
    <w:rsid w:val="000B10E0"/>
    <w:rsid w:val="000B1147"/>
    <w:rsid w:val="000B1182"/>
    <w:rsid w:val="000B2387"/>
    <w:rsid w:val="000B2FA6"/>
    <w:rsid w:val="000B3C2D"/>
    <w:rsid w:val="000B3E18"/>
    <w:rsid w:val="000B41C3"/>
    <w:rsid w:val="000B428F"/>
    <w:rsid w:val="000B44FA"/>
    <w:rsid w:val="000B469C"/>
    <w:rsid w:val="000B53DC"/>
    <w:rsid w:val="000B55A1"/>
    <w:rsid w:val="000B5F36"/>
    <w:rsid w:val="000B7074"/>
    <w:rsid w:val="000B7512"/>
    <w:rsid w:val="000B7807"/>
    <w:rsid w:val="000B7C5D"/>
    <w:rsid w:val="000B7CCE"/>
    <w:rsid w:val="000C0EBA"/>
    <w:rsid w:val="000C15E9"/>
    <w:rsid w:val="000C16C7"/>
    <w:rsid w:val="000C32BE"/>
    <w:rsid w:val="000C3523"/>
    <w:rsid w:val="000C383D"/>
    <w:rsid w:val="000C3C3C"/>
    <w:rsid w:val="000C423E"/>
    <w:rsid w:val="000C452A"/>
    <w:rsid w:val="000C4A5C"/>
    <w:rsid w:val="000C5BAF"/>
    <w:rsid w:val="000C698F"/>
    <w:rsid w:val="000C79C1"/>
    <w:rsid w:val="000D04C1"/>
    <w:rsid w:val="000D0504"/>
    <w:rsid w:val="000D0CA7"/>
    <w:rsid w:val="000D2C66"/>
    <w:rsid w:val="000D2DB4"/>
    <w:rsid w:val="000D2E41"/>
    <w:rsid w:val="000D416E"/>
    <w:rsid w:val="000D4252"/>
    <w:rsid w:val="000D4602"/>
    <w:rsid w:val="000D4C9D"/>
    <w:rsid w:val="000D54FF"/>
    <w:rsid w:val="000D567F"/>
    <w:rsid w:val="000D5A21"/>
    <w:rsid w:val="000D6279"/>
    <w:rsid w:val="000E16B0"/>
    <w:rsid w:val="000E18F8"/>
    <w:rsid w:val="000E1C45"/>
    <w:rsid w:val="000E34AA"/>
    <w:rsid w:val="000E3B79"/>
    <w:rsid w:val="000E3D17"/>
    <w:rsid w:val="000E401E"/>
    <w:rsid w:val="000E4B9F"/>
    <w:rsid w:val="000E56FE"/>
    <w:rsid w:val="000E5AA9"/>
    <w:rsid w:val="000E5EFB"/>
    <w:rsid w:val="000E6121"/>
    <w:rsid w:val="000E6400"/>
    <w:rsid w:val="000E6F3A"/>
    <w:rsid w:val="000E70B3"/>
    <w:rsid w:val="000F0475"/>
    <w:rsid w:val="000F0ACB"/>
    <w:rsid w:val="000F10AF"/>
    <w:rsid w:val="000F10F7"/>
    <w:rsid w:val="000F1CF5"/>
    <w:rsid w:val="000F2001"/>
    <w:rsid w:val="000F23D7"/>
    <w:rsid w:val="000F25EE"/>
    <w:rsid w:val="000F3837"/>
    <w:rsid w:val="000F3A1C"/>
    <w:rsid w:val="000F3AAF"/>
    <w:rsid w:val="000F7175"/>
    <w:rsid w:val="000F741B"/>
    <w:rsid w:val="000F7BE8"/>
    <w:rsid w:val="000F7D9A"/>
    <w:rsid w:val="000F7FBD"/>
    <w:rsid w:val="00100591"/>
    <w:rsid w:val="00100D8E"/>
    <w:rsid w:val="00101C6F"/>
    <w:rsid w:val="00101E61"/>
    <w:rsid w:val="00101ED0"/>
    <w:rsid w:val="00102AE0"/>
    <w:rsid w:val="00104027"/>
    <w:rsid w:val="001048B4"/>
    <w:rsid w:val="00104C12"/>
    <w:rsid w:val="00104E5B"/>
    <w:rsid w:val="001054A4"/>
    <w:rsid w:val="00105BC7"/>
    <w:rsid w:val="00106422"/>
    <w:rsid w:val="00106518"/>
    <w:rsid w:val="00111543"/>
    <w:rsid w:val="00111CC4"/>
    <w:rsid w:val="0011217B"/>
    <w:rsid w:val="001126D5"/>
    <w:rsid w:val="001127C0"/>
    <w:rsid w:val="0011293F"/>
    <w:rsid w:val="00112B55"/>
    <w:rsid w:val="0011440D"/>
    <w:rsid w:val="00114567"/>
    <w:rsid w:val="001145B2"/>
    <w:rsid w:val="00114605"/>
    <w:rsid w:val="001147DE"/>
    <w:rsid w:val="001150E6"/>
    <w:rsid w:val="00115D93"/>
    <w:rsid w:val="0012030F"/>
    <w:rsid w:val="00120C01"/>
    <w:rsid w:val="00120CAF"/>
    <w:rsid w:val="00121261"/>
    <w:rsid w:val="0012142C"/>
    <w:rsid w:val="001219E2"/>
    <w:rsid w:val="00121D03"/>
    <w:rsid w:val="00121EBD"/>
    <w:rsid w:val="00121F1F"/>
    <w:rsid w:val="001233BA"/>
    <w:rsid w:val="00124C9B"/>
    <w:rsid w:val="00124FDE"/>
    <w:rsid w:val="001264EB"/>
    <w:rsid w:val="00126E59"/>
    <w:rsid w:val="0012713B"/>
    <w:rsid w:val="001272F3"/>
    <w:rsid w:val="001276CB"/>
    <w:rsid w:val="00127ED9"/>
    <w:rsid w:val="0013050A"/>
    <w:rsid w:val="0013122F"/>
    <w:rsid w:val="001343AF"/>
    <w:rsid w:val="001358D6"/>
    <w:rsid w:val="00135988"/>
    <w:rsid w:val="00135A73"/>
    <w:rsid w:val="00136AC5"/>
    <w:rsid w:val="001379DC"/>
    <w:rsid w:val="00140694"/>
    <w:rsid w:val="00142783"/>
    <w:rsid w:val="00142CB5"/>
    <w:rsid w:val="00143135"/>
    <w:rsid w:val="0014373E"/>
    <w:rsid w:val="00143CA6"/>
    <w:rsid w:val="00144418"/>
    <w:rsid w:val="00144824"/>
    <w:rsid w:val="00144AAE"/>
    <w:rsid w:val="00145BC8"/>
    <w:rsid w:val="00145C52"/>
    <w:rsid w:val="0014623C"/>
    <w:rsid w:val="00146DB1"/>
    <w:rsid w:val="001475E4"/>
    <w:rsid w:val="00147D07"/>
    <w:rsid w:val="00150027"/>
    <w:rsid w:val="00150CB6"/>
    <w:rsid w:val="0015106C"/>
    <w:rsid w:val="00151B07"/>
    <w:rsid w:val="001523AF"/>
    <w:rsid w:val="0015274F"/>
    <w:rsid w:val="001531E4"/>
    <w:rsid w:val="001534D2"/>
    <w:rsid w:val="00153D0E"/>
    <w:rsid w:val="00153F97"/>
    <w:rsid w:val="001545AA"/>
    <w:rsid w:val="00154D55"/>
    <w:rsid w:val="001552E6"/>
    <w:rsid w:val="001557E3"/>
    <w:rsid w:val="0015585A"/>
    <w:rsid w:val="00157DFC"/>
    <w:rsid w:val="00160DA7"/>
    <w:rsid w:val="001612B1"/>
    <w:rsid w:val="001615D1"/>
    <w:rsid w:val="00161E92"/>
    <w:rsid w:val="001624CE"/>
    <w:rsid w:val="00162756"/>
    <w:rsid w:val="00163A4A"/>
    <w:rsid w:val="00163C9D"/>
    <w:rsid w:val="00163FE7"/>
    <w:rsid w:val="00164181"/>
    <w:rsid w:val="00164B62"/>
    <w:rsid w:val="00165255"/>
    <w:rsid w:val="00165D61"/>
    <w:rsid w:val="001662D9"/>
    <w:rsid w:val="00167927"/>
    <w:rsid w:val="00167D82"/>
    <w:rsid w:val="0017016B"/>
    <w:rsid w:val="001703DC"/>
    <w:rsid w:val="0017101F"/>
    <w:rsid w:val="00171E35"/>
    <w:rsid w:val="00172852"/>
    <w:rsid w:val="00172A45"/>
    <w:rsid w:val="001739A1"/>
    <w:rsid w:val="00173C2E"/>
    <w:rsid w:val="00174534"/>
    <w:rsid w:val="00174C4F"/>
    <w:rsid w:val="00174D3C"/>
    <w:rsid w:val="00176873"/>
    <w:rsid w:val="001770EF"/>
    <w:rsid w:val="0017736E"/>
    <w:rsid w:val="001773CD"/>
    <w:rsid w:val="00177C98"/>
    <w:rsid w:val="00177F47"/>
    <w:rsid w:val="00180369"/>
    <w:rsid w:val="00180F00"/>
    <w:rsid w:val="00181AD8"/>
    <w:rsid w:val="00183629"/>
    <w:rsid w:val="00183A77"/>
    <w:rsid w:val="00184A6C"/>
    <w:rsid w:val="00185156"/>
    <w:rsid w:val="00185C9D"/>
    <w:rsid w:val="001861C8"/>
    <w:rsid w:val="001864DA"/>
    <w:rsid w:val="00186B94"/>
    <w:rsid w:val="001872EC"/>
    <w:rsid w:val="00187DA6"/>
    <w:rsid w:val="0019025C"/>
    <w:rsid w:val="001906EA"/>
    <w:rsid w:val="00191DED"/>
    <w:rsid w:val="00192116"/>
    <w:rsid w:val="0019251E"/>
    <w:rsid w:val="00192778"/>
    <w:rsid w:val="00192E69"/>
    <w:rsid w:val="001939F4"/>
    <w:rsid w:val="0019456A"/>
    <w:rsid w:val="0019490C"/>
    <w:rsid w:val="00195CB6"/>
    <w:rsid w:val="00195CEA"/>
    <w:rsid w:val="0019671C"/>
    <w:rsid w:val="0019752E"/>
    <w:rsid w:val="0019782F"/>
    <w:rsid w:val="0019785B"/>
    <w:rsid w:val="00197926"/>
    <w:rsid w:val="001A0AD0"/>
    <w:rsid w:val="001A14D9"/>
    <w:rsid w:val="001A158F"/>
    <w:rsid w:val="001A1BA5"/>
    <w:rsid w:val="001A1C49"/>
    <w:rsid w:val="001A4DA3"/>
    <w:rsid w:val="001A4DF9"/>
    <w:rsid w:val="001A5081"/>
    <w:rsid w:val="001A52F8"/>
    <w:rsid w:val="001A5D79"/>
    <w:rsid w:val="001A5E3B"/>
    <w:rsid w:val="001A6085"/>
    <w:rsid w:val="001A6D28"/>
    <w:rsid w:val="001A72FC"/>
    <w:rsid w:val="001A753B"/>
    <w:rsid w:val="001B02CC"/>
    <w:rsid w:val="001B27FB"/>
    <w:rsid w:val="001B2E6E"/>
    <w:rsid w:val="001B320D"/>
    <w:rsid w:val="001B39C1"/>
    <w:rsid w:val="001B4131"/>
    <w:rsid w:val="001B424F"/>
    <w:rsid w:val="001B4D96"/>
    <w:rsid w:val="001B5E85"/>
    <w:rsid w:val="001B6070"/>
    <w:rsid w:val="001B708A"/>
    <w:rsid w:val="001B71BB"/>
    <w:rsid w:val="001C16BE"/>
    <w:rsid w:val="001C2581"/>
    <w:rsid w:val="001C2C42"/>
    <w:rsid w:val="001C39EC"/>
    <w:rsid w:val="001C3C27"/>
    <w:rsid w:val="001C3D2A"/>
    <w:rsid w:val="001C4420"/>
    <w:rsid w:val="001C445B"/>
    <w:rsid w:val="001C45EC"/>
    <w:rsid w:val="001C532E"/>
    <w:rsid w:val="001C549C"/>
    <w:rsid w:val="001C5624"/>
    <w:rsid w:val="001C59C0"/>
    <w:rsid w:val="001C5CF4"/>
    <w:rsid w:val="001C60C4"/>
    <w:rsid w:val="001C618C"/>
    <w:rsid w:val="001C66BB"/>
    <w:rsid w:val="001C66C4"/>
    <w:rsid w:val="001C703E"/>
    <w:rsid w:val="001C735C"/>
    <w:rsid w:val="001C75C5"/>
    <w:rsid w:val="001C7AE7"/>
    <w:rsid w:val="001C7F95"/>
    <w:rsid w:val="001D0252"/>
    <w:rsid w:val="001D1D48"/>
    <w:rsid w:val="001D3101"/>
    <w:rsid w:val="001D3B53"/>
    <w:rsid w:val="001D4428"/>
    <w:rsid w:val="001D447C"/>
    <w:rsid w:val="001D4E0B"/>
    <w:rsid w:val="001D544D"/>
    <w:rsid w:val="001D5759"/>
    <w:rsid w:val="001D584A"/>
    <w:rsid w:val="001D5B11"/>
    <w:rsid w:val="001D60A5"/>
    <w:rsid w:val="001D6C9E"/>
    <w:rsid w:val="001D6FC8"/>
    <w:rsid w:val="001D70D6"/>
    <w:rsid w:val="001D7926"/>
    <w:rsid w:val="001E1792"/>
    <w:rsid w:val="001E2B5E"/>
    <w:rsid w:val="001E2C25"/>
    <w:rsid w:val="001E2D5F"/>
    <w:rsid w:val="001E2D98"/>
    <w:rsid w:val="001E3179"/>
    <w:rsid w:val="001E388C"/>
    <w:rsid w:val="001E42EA"/>
    <w:rsid w:val="001E5791"/>
    <w:rsid w:val="001E5812"/>
    <w:rsid w:val="001E5B3C"/>
    <w:rsid w:val="001E7713"/>
    <w:rsid w:val="001E773E"/>
    <w:rsid w:val="001E7998"/>
    <w:rsid w:val="001E7AE7"/>
    <w:rsid w:val="001F069E"/>
    <w:rsid w:val="001F14C0"/>
    <w:rsid w:val="001F1B9A"/>
    <w:rsid w:val="001F1BF5"/>
    <w:rsid w:val="001F2282"/>
    <w:rsid w:val="001F2365"/>
    <w:rsid w:val="001F2BF4"/>
    <w:rsid w:val="001F2E34"/>
    <w:rsid w:val="001F30CC"/>
    <w:rsid w:val="001F3251"/>
    <w:rsid w:val="001F36A4"/>
    <w:rsid w:val="001F410E"/>
    <w:rsid w:val="001F4505"/>
    <w:rsid w:val="001F4594"/>
    <w:rsid w:val="001F4727"/>
    <w:rsid w:val="001F48FD"/>
    <w:rsid w:val="001F4960"/>
    <w:rsid w:val="001F4979"/>
    <w:rsid w:val="001F519A"/>
    <w:rsid w:val="001F5943"/>
    <w:rsid w:val="001F6686"/>
    <w:rsid w:val="001F67CE"/>
    <w:rsid w:val="001F6EFA"/>
    <w:rsid w:val="001F6FE0"/>
    <w:rsid w:val="001F714B"/>
    <w:rsid w:val="001F7777"/>
    <w:rsid w:val="001F7A80"/>
    <w:rsid w:val="0020111F"/>
    <w:rsid w:val="00201AD3"/>
    <w:rsid w:val="00202330"/>
    <w:rsid w:val="00203B42"/>
    <w:rsid w:val="00203D51"/>
    <w:rsid w:val="0020466A"/>
    <w:rsid w:val="002047C5"/>
    <w:rsid w:val="00204BBA"/>
    <w:rsid w:val="00204E03"/>
    <w:rsid w:val="002056DB"/>
    <w:rsid w:val="00205ABC"/>
    <w:rsid w:val="00206000"/>
    <w:rsid w:val="00206735"/>
    <w:rsid w:val="002072B5"/>
    <w:rsid w:val="00207FB4"/>
    <w:rsid w:val="00211006"/>
    <w:rsid w:val="00211262"/>
    <w:rsid w:val="00211A3B"/>
    <w:rsid w:val="00212ACC"/>
    <w:rsid w:val="00213013"/>
    <w:rsid w:val="0021429C"/>
    <w:rsid w:val="00214EBD"/>
    <w:rsid w:val="00215382"/>
    <w:rsid w:val="00215E26"/>
    <w:rsid w:val="00216608"/>
    <w:rsid w:val="00217004"/>
    <w:rsid w:val="00217E84"/>
    <w:rsid w:val="00220A5E"/>
    <w:rsid w:val="00221358"/>
    <w:rsid w:val="00221A3A"/>
    <w:rsid w:val="00222C4E"/>
    <w:rsid w:val="002233DB"/>
    <w:rsid w:val="00223AAB"/>
    <w:rsid w:val="00223BA3"/>
    <w:rsid w:val="00224703"/>
    <w:rsid w:val="0022493B"/>
    <w:rsid w:val="00225723"/>
    <w:rsid w:val="0022603B"/>
    <w:rsid w:val="00226320"/>
    <w:rsid w:val="002300BF"/>
    <w:rsid w:val="0023047D"/>
    <w:rsid w:val="002320E8"/>
    <w:rsid w:val="002327BF"/>
    <w:rsid w:val="002355B8"/>
    <w:rsid w:val="00235FF8"/>
    <w:rsid w:val="00236703"/>
    <w:rsid w:val="0023687C"/>
    <w:rsid w:val="00236CF1"/>
    <w:rsid w:val="00237950"/>
    <w:rsid w:val="00237F24"/>
    <w:rsid w:val="0024025E"/>
    <w:rsid w:val="00241AE2"/>
    <w:rsid w:val="002426C4"/>
    <w:rsid w:val="002428C4"/>
    <w:rsid w:val="00242EEE"/>
    <w:rsid w:val="0024328F"/>
    <w:rsid w:val="00243447"/>
    <w:rsid w:val="00243493"/>
    <w:rsid w:val="00243AF8"/>
    <w:rsid w:val="00243CFB"/>
    <w:rsid w:val="00243F49"/>
    <w:rsid w:val="002442E2"/>
    <w:rsid w:val="00245216"/>
    <w:rsid w:val="00245D97"/>
    <w:rsid w:val="00246103"/>
    <w:rsid w:val="002464A5"/>
    <w:rsid w:val="00246B14"/>
    <w:rsid w:val="0024707B"/>
    <w:rsid w:val="0025037A"/>
    <w:rsid w:val="00250972"/>
    <w:rsid w:val="00251C3B"/>
    <w:rsid w:val="00251DED"/>
    <w:rsid w:val="002523FA"/>
    <w:rsid w:val="00252DFC"/>
    <w:rsid w:val="00253E92"/>
    <w:rsid w:val="0025409E"/>
    <w:rsid w:val="002546B3"/>
    <w:rsid w:val="00255704"/>
    <w:rsid w:val="0025613C"/>
    <w:rsid w:val="002571AD"/>
    <w:rsid w:val="002574C0"/>
    <w:rsid w:val="0025781D"/>
    <w:rsid w:val="0026023C"/>
    <w:rsid w:val="00263021"/>
    <w:rsid w:val="0026340B"/>
    <w:rsid w:val="002641CC"/>
    <w:rsid w:val="0026484A"/>
    <w:rsid w:val="00264ABE"/>
    <w:rsid w:val="00264F4C"/>
    <w:rsid w:val="002669C7"/>
    <w:rsid w:val="002701DB"/>
    <w:rsid w:val="00270E35"/>
    <w:rsid w:val="00271F95"/>
    <w:rsid w:val="0027231E"/>
    <w:rsid w:val="00272B41"/>
    <w:rsid w:val="00272BF1"/>
    <w:rsid w:val="00272E11"/>
    <w:rsid w:val="002746E5"/>
    <w:rsid w:val="00274815"/>
    <w:rsid w:val="00274838"/>
    <w:rsid w:val="002754F4"/>
    <w:rsid w:val="00276363"/>
    <w:rsid w:val="00276B9D"/>
    <w:rsid w:val="00276EEC"/>
    <w:rsid w:val="00276F87"/>
    <w:rsid w:val="00277204"/>
    <w:rsid w:val="0027779D"/>
    <w:rsid w:val="00277E54"/>
    <w:rsid w:val="00280B6A"/>
    <w:rsid w:val="002812AE"/>
    <w:rsid w:val="00281413"/>
    <w:rsid w:val="002814DF"/>
    <w:rsid w:val="00281500"/>
    <w:rsid w:val="00281553"/>
    <w:rsid w:val="00281572"/>
    <w:rsid w:val="002815D4"/>
    <w:rsid w:val="00281831"/>
    <w:rsid w:val="00282CC4"/>
    <w:rsid w:val="00283E2B"/>
    <w:rsid w:val="0028527F"/>
    <w:rsid w:val="00285E20"/>
    <w:rsid w:val="00286A26"/>
    <w:rsid w:val="0028709E"/>
    <w:rsid w:val="00287448"/>
    <w:rsid w:val="002874CA"/>
    <w:rsid w:val="00287F4C"/>
    <w:rsid w:val="00290667"/>
    <w:rsid w:val="00290932"/>
    <w:rsid w:val="00290E41"/>
    <w:rsid w:val="002918BA"/>
    <w:rsid w:val="00293165"/>
    <w:rsid w:val="00293A31"/>
    <w:rsid w:val="00293D65"/>
    <w:rsid w:val="00293FBE"/>
    <w:rsid w:val="002957A7"/>
    <w:rsid w:val="0029744E"/>
    <w:rsid w:val="00297A46"/>
    <w:rsid w:val="002A03FB"/>
    <w:rsid w:val="002A08A7"/>
    <w:rsid w:val="002A1BCD"/>
    <w:rsid w:val="002A21A2"/>
    <w:rsid w:val="002A2AF2"/>
    <w:rsid w:val="002A2E96"/>
    <w:rsid w:val="002A3163"/>
    <w:rsid w:val="002A32B3"/>
    <w:rsid w:val="002A3539"/>
    <w:rsid w:val="002A3759"/>
    <w:rsid w:val="002A38D0"/>
    <w:rsid w:val="002A495D"/>
    <w:rsid w:val="002A4B9F"/>
    <w:rsid w:val="002A5F44"/>
    <w:rsid w:val="002A67D7"/>
    <w:rsid w:val="002A7A1E"/>
    <w:rsid w:val="002A7ACF"/>
    <w:rsid w:val="002B0210"/>
    <w:rsid w:val="002B0609"/>
    <w:rsid w:val="002B0A7C"/>
    <w:rsid w:val="002B1E1F"/>
    <w:rsid w:val="002B2277"/>
    <w:rsid w:val="002B318A"/>
    <w:rsid w:val="002B3284"/>
    <w:rsid w:val="002B32EC"/>
    <w:rsid w:val="002B40B8"/>
    <w:rsid w:val="002B445F"/>
    <w:rsid w:val="002B4531"/>
    <w:rsid w:val="002B456A"/>
    <w:rsid w:val="002B477B"/>
    <w:rsid w:val="002B56F9"/>
    <w:rsid w:val="002B5AB4"/>
    <w:rsid w:val="002B62E9"/>
    <w:rsid w:val="002B68F0"/>
    <w:rsid w:val="002B71D8"/>
    <w:rsid w:val="002B723C"/>
    <w:rsid w:val="002B7755"/>
    <w:rsid w:val="002B77EB"/>
    <w:rsid w:val="002B7A12"/>
    <w:rsid w:val="002B7B47"/>
    <w:rsid w:val="002C02E7"/>
    <w:rsid w:val="002C1679"/>
    <w:rsid w:val="002C1D8C"/>
    <w:rsid w:val="002C2AA9"/>
    <w:rsid w:val="002C300A"/>
    <w:rsid w:val="002C3886"/>
    <w:rsid w:val="002C4E3B"/>
    <w:rsid w:val="002C5322"/>
    <w:rsid w:val="002C5877"/>
    <w:rsid w:val="002C5FC2"/>
    <w:rsid w:val="002C65D4"/>
    <w:rsid w:val="002C690B"/>
    <w:rsid w:val="002C7458"/>
    <w:rsid w:val="002C784C"/>
    <w:rsid w:val="002D0571"/>
    <w:rsid w:val="002D14D8"/>
    <w:rsid w:val="002D23C0"/>
    <w:rsid w:val="002D29D0"/>
    <w:rsid w:val="002D306F"/>
    <w:rsid w:val="002D4FD4"/>
    <w:rsid w:val="002D5100"/>
    <w:rsid w:val="002D6639"/>
    <w:rsid w:val="002D6701"/>
    <w:rsid w:val="002D69AC"/>
    <w:rsid w:val="002D70CA"/>
    <w:rsid w:val="002D7196"/>
    <w:rsid w:val="002E015F"/>
    <w:rsid w:val="002E07EA"/>
    <w:rsid w:val="002E168E"/>
    <w:rsid w:val="002E16DF"/>
    <w:rsid w:val="002E18D5"/>
    <w:rsid w:val="002E1E51"/>
    <w:rsid w:val="002E284F"/>
    <w:rsid w:val="002E2A63"/>
    <w:rsid w:val="002E31A5"/>
    <w:rsid w:val="002E3D16"/>
    <w:rsid w:val="002E3ED1"/>
    <w:rsid w:val="002E40A3"/>
    <w:rsid w:val="002E493D"/>
    <w:rsid w:val="002E4B4A"/>
    <w:rsid w:val="002E5264"/>
    <w:rsid w:val="002E5CB3"/>
    <w:rsid w:val="002E6769"/>
    <w:rsid w:val="002E6F86"/>
    <w:rsid w:val="002F0965"/>
    <w:rsid w:val="002F0F23"/>
    <w:rsid w:val="002F0FE2"/>
    <w:rsid w:val="002F1C16"/>
    <w:rsid w:val="002F222B"/>
    <w:rsid w:val="002F3F1B"/>
    <w:rsid w:val="002F44FB"/>
    <w:rsid w:val="002F7A47"/>
    <w:rsid w:val="002F7A5E"/>
    <w:rsid w:val="00300398"/>
    <w:rsid w:val="003011F2"/>
    <w:rsid w:val="00301AC0"/>
    <w:rsid w:val="00301CD3"/>
    <w:rsid w:val="00301D57"/>
    <w:rsid w:val="00302A95"/>
    <w:rsid w:val="003035F8"/>
    <w:rsid w:val="00303749"/>
    <w:rsid w:val="0030392C"/>
    <w:rsid w:val="00303B08"/>
    <w:rsid w:val="003059D8"/>
    <w:rsid w:val="00305E3E"/>
    <w:rsid w:val="00305E8B"/>
    <w:rsid w:val="00306A7C"/>
    <w:rsid w:val="00307650"/>
    <w:rsid w:val="00310341"/>
    <w:rsid w:val="003108A1"/>
    <w:rsid w:val="00310A44"/>
    <w:rsid w:val="00310FA5"/>
    <w:rsid w:val="00313A0B"/>
    <w:rsid w:val="00313C60"/>
    <w:rsid w:val="00314F41"/>
    <w:rsid w:val="0031507A"/>
    <w:rsid w:val="00315218"/>
    <w:rsid w:val="00315AA6"/>
    <w:rsid w:val="00320E99"/>
    <w:rsid w:val="00321079"/>
    <w:rsid w:val="00322AAE"/>
    <w:rsid w:val="00322F9D"/>
    <w:rsid w:val="00323611"/>
    <w:rsid w:val="00324A0F"/>
    <w:rsid w:val="00324ADA"/>
    <w:rsid w:val="00325302"/>
    <w:rsid w:val="003255C4"/>
    <w:rsid w:val="00325677"/>
    <w:rsid w:val="003259FC"/>
    <w:rsid w:val="00325B18"/>
    <w:rsid w:val="00326B17"/>
    <w:rsid w:val="0032738E"/>
    <w:rsid w:val="00327D76"/>
    <w:rsid w:val="00330959"/>
    <w:rsid w:val="0033107F"/>
    <w:rsid w:val="00331C8E"/>
    <w:rsid w:val="00332042"/>
    <w:rsid w:val="003320C0"/>
    <w:rsid w:val="003320C3"/>
    <w:rsid w:val="00332356"/>
    <w:rsid w:val="003328D8"/>
    <w:rsid w:val="00333D28"/>
    <w:rsid w:val="00333DCB"/>
    <w:rsid w:val="00334050"/>
    <w:rsid w:val="00334630"/>
    <w:rsid w:val="00334A77"/>
    <w:rsid w:val="0033500A"/>
    <w:rsid w:val="00335529"/>
    <w:rsid w:val="003363AA"/>
    <w:rsid w:val="003367F1"/>
    <w:rsid w:val="003367FB"/>
    <w:rsid w:val="003368CD"/>
    <w:rsid w:val="00336B3A"/>
    <w:rsid w:val="00336C65"/>
    <w:rsid w:val="003371F2"/>
    <w:rsid w:val="003378F0"/>
    <w:rsid w:val="003411A5"/>
    <w:rsid w:val="0034172C"/>
    <w:rsid w:val="00341C56"/>
    <w:rsid w:val="00342212"/>
    <w:rsid w:val="00342338"/>
    <w:rsid w:val="00342D38"/>
    <w:rsid w:val="00342F81"/>
    <w:rsid w:val="00343CF2"/>
    <w:rsid w:val="0034595D"/>
    <w:rsid w:val="00345AF4"/>
    <w:rsid w:val="00345C25"/>
    <w:rsid w:val="00345D2C"/>
    <w:rsid w:val="00346AF4"/>
    <w:rsid w:val="00346B95"/>
    <w:rsid w:val="00347C1C"/>
    <w:rsid w:val="00350EA0"/>
    <w:rsid w:val="0035165F"/>
    <w:rsid w:val="00351E17"/>
    <w:rsid w:val="0035263C"/>
    <w:rsid w:val="00352D2E"/>
    <w:rsid w:val="00357C74"/>
    <w:rsid w:val="00357E01"/>
    <w:rsid w:val="00361065"/>
    <w:rsid w:val="0036183D"/>
    <w:rsid w:val="003621F1"/>
    <w:rsid w:val="00363221"/>
    <w:rsid w:val="00363751"/>
    <w:rsid w:val="0036382E"/>
    <w:rsid w:val="00364AF1"/>
    <w:rsid w:val="003653FF"/>
    <w:rsid w:val="00365AFA"/>
    <w:rsid w:val="00365BE4"/>
    <w:rsid w:val="003668C4"/>
    <w:rsid w:val="0036777D"/>
    <w:rsid w:val="00367F9D"/>
    <w:rsid w:val="00371A52"/>
    <w:rsid w:val="00372422"/>
    <w:rsid w:val="00372660"/>
    <w:rsid w:val="003729FB"/>
    <w:rsid w:val="00372A89"/>
    <w:rsid w:val="00372F9D"/>
    <w:rsid w:val="00373374"/>
    <w:rsid w:val="00373AD9"/>
    <w:rsid w:val="00375AB8"/>
    <w:rsid w:val="00375BB4"/>
    <w:rsid w:val="00375D45"/>
    <w:rsid w:val="003762ED"/>
    <w:rsid w:val="003764C2"/>
    <w:rsid w:val="00376891"/>
    <w:rsid w:val="00376BDF"/>
    <w:rsid w:val="00377B12"/>
    <w:rsid w:val="00380186"/>
    <w:rsid w:val="00380AA9"/>
    <w:rsid w:val="00380D57"/>
    <w:rsid w:val="00381321"/>
    <w:rsid w:val="00381985"/>
    <w:rsid w:val="00382AF3"/>
    <w:rsid w:val="00384D8A"/>
    <w:rsid w:val="003859A4"/>
    <w:rsid w:val="00387061"/>
    <w:rsid w:val="003879D2"/>
    <w:rsid w:val="00387B8C"/>
    <w:rsid w:val="003900B4"/>
    <w:rsid w:val="003901A4"/>
    <w:rsid w:val="003902C9"/>
    <w:rsid w:val="00390367"/>
    <w:rsid w:val="0039091C"/>
    <w:rsid w:val="00392817"/>
    <w:rsid w:val="00392ABA"/>
    <w:rsid w:val="00394D80"/>
    <w:rsid w:val="003955BC"/>
    <w:rsid w:val="0039609C"/>
    <w:rsid w:val="00396989"/>
    <w:rsid w:val="00396AC9"/>
    <w:rsid w:val="00396CDA"/>
    <w:rsid w:val="00397308"/>
    <w:rsid w:val="00397334"/>
    <w:rsid w:val="003A0D83"/>
    <w:rsid w:val="003A1DA4"/>
    <w:rsid w:val="003A1F38"/>
    <w:rsid w:val="003A1FFE"/>
    <w:rsid w:val="003A2280"/>
    <w:rsid w:val="003A2933"/>
    <w:rsid w:val="003A3A62"/>
    <w:rsid w:val="003A6188"/>
    <w:rsid w:val="003A6F84"/>
    <w:rsid w:val="003A7052"/>
    <w:rsid w:val="003A7E97"/>
    <w:rsid w:val="003B03B6"/>
    <w:rsid w:val="003B0E35"/>
    <w:rsid w:val="003B153E"/>
    <w:rsid w:val="003B15E5"/>
    <w:rsid w:val="003B1722"/>
    <w:rsid w:val="003B2261"/>
    <w:rsid w:val="003B2A76"/>
    <w:rsid w:val="003B34B1"/>
    <w:rsid w:val="003B3F9B"/>
    <w:rsid w:val="003B4339"/>
    <w:rsid w:val="003B4575"/>
    <w:rsid w:val="003B4D12"/>
    <w:rsid w:val="003B51A1"/>
    <w:rsid w:val="003B66C2"/>
    <w:rsid w:val="003B69AB"/>
    <w:rsid w:val="003B6A5D"/>
    <w:rsid w:val="003B6FA4"/>
    <w:rsid w:val="003B738C"/>
    <w:rsid w:val="003B7719"/>
    <w:rsid w:val="003C00F0"/>
    <w:rsid w:val="003C49F8"/>
    <w:rsid w:val="003C4D16"/>
    <w:rsid w:val="003C52EB"/>
    <w:rsid w:val="003C6049"/>
    <w:rsid w:val="003C6504"/>
    <w:rsid w:val="003C6741"/>
    <w:rsid w:val="003C6EAB"/>
    <w:rsid w:val="003C71B0"/>
    <w:rsid w:val="003C7CD6"/>
    <w:rsid w:val="003C7F8A"/>
    <w:rsid w:val="003C7F9B"/>
    <w:rsid w:val="003D02EE"/>
    <w:rsid w:val="003D0872"/>
    <w:rsid w:val="003D08BA"/>
    <w:rsid w:val="003D0D24"/>
    <w:rsid w:val="003D1379"/>
    <w:rsid w:val="003D1720"/>
    <w:rsid w:val="003D1A4A"/>
    <w:rsid w:val="003D1D71"/>
    <w:rsid w:val="003D2636"/>
    <w:rsid w:val="003D28A1"/>
    <w:rsid w:val="003D3B08"/>
    <w:rsid w:val="003D3E9E"/>
    <w:rsid w:val="003D4A12"/>
    <w:rsid w:val="003D63C5"/>
    <w:rsid w:val="003D694A"/>
    <w:rsid w:val="003D6D6F"/>
    <w:rsid w:val="003D7483"/>
    <w:rsid w:val="003D7663"/>
    <w:rsid w:val="003D7BC0"/>
    <w:rsid w:val="003E0404"/>
    <w:rsid w:val="003E051A"/>
    <w:rsid w:val="003E13DF"/>
    <w:rsid w:val="003E244F"/>
    <w:rsid w:val="003E372C"/>
    <w:rsid w:val="003E4C9B"/>
    <w:rsid w:val="003E4F5B"/>
    <w:rsid w:val="003E5539"/>
    <w:rsid w:val="003E5705"/>
    <w:rsid w:val="003E59B7"/>
    <w:rsid w:val="003E5C1E"/>
    <w:rsid w:val="003E5E43"/>
    <w:rsid w:val="003E60DD"/>
    <w:rsid w:val="003E680A"/>
    <w:rsid w:val="003E6F97"/>
    <w:rsid w:val="003F01B3"/>
    <w:rsid w:val="003F1ED5"/>
    <w:rsid w:val="003F270C"/>
    <w:rsid w:val="003F4A81"/>
    <w:rsid w:val="003F4C0B"/>
    <w:rsid w:val="003F55D5"/>
    <w:rsid w:val="003F57F7"/>
    <w:rsid w:val="003F59FC"/>
    <w:rsid w:val="003F5C47"/>
    <w:rsid w:val="003F5D0C"/>
    <w:rsid w:val="003F6608"/>
    <w:rsid w:val="003F685D"/>
    <w:rsid w:val="003F6CA4"/>
    <w:rsid w:val="00400044"/>
    <w:rsid w:val="00400951"/>
    <w:rsid w:val="00401CAC"/>
    <w:rsid w:val="00402772"/>
    <w:rsid w:val="004027B2"/>
    <w:rsid w:val="00402DEA"/>
    <w:rsid w:val="004030FE"/>
    <w:rsid w:val="0040337B"/>
    <w:rsid w:val="004035C5"/>
    <w:rsid w:val="00403ABB"/>
    <w:rsid w:val="00403B27"/>
    <w:rsid w:val="0040538B"/>
    <w:rsid w:val="00406BD0"/>
    <w:rsid w:val="004072B8"/>
    <w:rsid w:val="00410277"/>
    <w:rsid w:val="00412352"/>
    <w:rsid w:val="00413941"/>
    <w:rsid w:val="0041394E"/>
    <w:rsid w:val="00414C81"/>
    <w:rsid w:val="004155A0"/>
    <w:rsid w:val="00415906"/>
    <w:rsid w:val="00416265"/>
    <w:rsid w:val="004165F4"/>
    <w:rsid w:val="00416899"/>
    <w:rsid w:val="00416DFB"/>
    <w:rsid w:val="00416EBB"/>
    <w:rsid w:val="00417004"/>
    <w:rsid w:val="00417B0B"/>
    <w:rsid w:val="00417B6C"/>
    <w:rsid w:val="0042043D"/>
    <w:rsid w:val="00420788"/>
    <w:rsid w:val="00420B17"/>
    <w:rsid w:val="004218B6"/>
    <w:rsid w:val="00421CE9"/>
    <w:rsid w:val="00421F17"/>
    <w:rsid w:val="00422168"/>
    <w:rsid w:val="00422741"/>
    <w:rsid w:val="00422E01"/>
    <w:rsid w:val="00422F85"/>
    <w:rsid w:val="00423318"/>
    <w:rsid w:val="00423CC7"/>
    <w:rsid w:val="00423DDA"/>
    <w:rsid w:val="00424223"/>
    <w:rsid w:val="00424D69"/>
    <w:rsid w:val="0042524B"/>
    <w:rsid w:val="00425A0A"/>
    <w:rsid w:val="00425A2F"/>
    <w:rsid w:val="00426422"/>
    <w:rsid w:val="00426C3E"/>
    <w:rsid w:val="004274B4"/>
    <w:rsid w:val="00427556"/>
    <w:rsid w:val="004279E4"/>
    <w:rsid w:val="00430269"/>
    <w:rsid w:val="00430A54"/>
    <w:rsid w:val="00430CEC"/>
    <w:rsid w:val="004325FA"/>
    <w:rsid w:val="00432863"/>
    <w:rsid w:val="004333E7"/>
    <w:rsid w:val="00433859"/>
    <w:rsid w:val="00434673"/>
    <w:rsid w:val="00434E1A"/>
    <w:rsid w:val="004354CC"/>
    <w:rsid w:val="00435A45"/>
    <w:rsid w:val="00435BE7"/>
    <w:rsid w:val="0043712C"/>
    <w:rsid w:val="00437613"/>
    <w:rsid w:val="00440244"/>
    <w:rsid w:val="0044032E"/>
    <w:rsid w:val="00440CC7"/>
    <w:rsid w:val="00440F30"/>
    <w:rsid w:val="00441EE9"/>
    <w:rsid w:val="00442244"/>
    <w:rsid w:val="0044295D"/>
    <w:rsid w:val="00443F79"/>
    <w:rsid w:val="0044734C"/>
    <w:rsid w:val="00447C0F"/>
    <w:rsid w:val="00450274"/>
    <w:rsid w:val="004505F0"/>
    <w:rsid w:val="004508D7"/>
    <w:rsid w:val="00450DD0"/>
    <w:rsid w:val="004511A6"/>
    <w:rsid w:val="004532E2"/>
    <w:rsid w:val="00453405"/>
    <w:rsid w:val="00453767"/>
    <w:rsid w:val="0045437C"/>
    <w:rsid w:val="004543EA"/>
    <w:rsid w:val="00454883"/>
    <w:rsid w:val="00454C17"/>
    <w:rsid w:val="00455268"/>
    <w:rsid w:val="0045579E"/>
    <w:rsid w:val="00456719"/>
    <w:rsid w:val="00456D04"/>
    <w:rsid w:val="00456DBE"/>
    <w:rsid w:val="004601EA"/>
    <w:rsid w:val="00460478"/>
    <w:rsid w:val="00461104"/>
    <w:rsid w:val="004616DF"/>
    <w:rsid w:val="00461D0E"/>
    <w:rsid w:val="004628BC"/>
    <w:rsid w:val="00464214"/>
    <w:rsid w:val="00464F62"/>
    <w:rsid w:val="004654E2"/>
    <w:rsid w:val="00465977"/>
    <w:rsid w:val="004661D4"/>
    <w:rsid w:val="00466230"/>
    <w:rsid w:val="004675A0"/>
    <w:rsid w:val="004675F9"/>
    <w:rsid w:val="00467E05"/>
    <w:rsid w:val="004707B3"/>
    <w:rsid w:val="00470CF7"/>
    <w:rsid w:val="00470DA6"/>
    <w:rsid w:val="00470F58"/>
    <w:rsid w:val="00471629"/>
    <w:rsid w:val="00471C77"/>
    <w:rsid w:val="00472DC7"/>
    <w:rsid w:val="00473971"/>
    <w:rsid w:val="00473C8B"/>
    <w:rsid w:val="00473CEF"/>
    <w:rsid w:val="004749C4"/>
    <w:rsid w:val="00474B65"/>
    <w:rsid w:val="00475610"/>
    <w:rsid w:val="00475EFC"/>
    <w:rsid w:val="004767A9"/>
    <w:rsid w:val="00481791"/>
    <w:rsid w:val="00481CBE"/>
    <w:rsid w:val="00481CD2"/>
    <w:rsid w:val="00482949"/>
    <w:rsid w:val="00482E94"/>
    <w:rsid w:val="004830E2"/>
    <w:rsid w:val="0048384C"/>
    <w:rsid w:val="00483940"/>
    <w:rsid w:val="00483F4C"/>
    <w:rsid w:val="00484168"/>
    <w:rsid w:val="004844CF"/>
    <w:rsid w:val="00484949"/>
    <w:rsid w:val="00485EF5"/>
    <w:rsid w:val="00485F8B"/>
    <w:rsid w:val="0048601C"/>
    <w:rsid w:val="00486074"/>
    <w:rsid w:val="00486116"/>
    <w:rsid w:val="004866BB"/>
    <w:rsid w:val="004869EF"/>
    <w:rsid w:val="00487946"/>
    <w:rsid w:val="004905A4"/>
    <w:rsid w:val="00490791"/>
    <w:rsid w:val="004912ED"/>
    <w:rsid w:val="004912F0"/>
    <w:rsid w:val="0049187A"/>
    <w:rsid w:val="0049205D"/>
    <w:rsid w:val="00494173"/>
    <w:rsid w:val="004946E5"/>
    <w:rsid w:val="004947AB"/>
    <w:rsid w:val="00494C6F"/>
    <w:rsid w:val="004968EB"/>
    <w:rsid w:val="00496E85"/>
    <w:rsid w:val="00496FCF"/>
    <w:rsid w:val="004978AE"/>
    <w:rsid w:val="00497AF0"/>
    <w:rsid w:val="004A0788"/>
    <w:rsid w:val="004A0834"/>
    <w:rsid w:val="004A1375"/>
    <w:rsid w:val="004A13DC"/>
    <w:rsid w:val="004A14D9"/>
    <w:rsid w:val="004A158C"/>
    <w:rsid w:val="004A23B8"/>
    <w:rsid w:val="004A3E9D"/>
    <w:rsid w:val="004A4B88"/>
    <w:rsid w:val="004A4DFC"/>
    <w:rsid w:val="004A4E75"/>
    <w:rsid w:val="004A5C67"/>
    <w:rsid w:val="004A5FA8"/>
    <w:rsid w:val="004A61B7"/>
    <w:rsid w:val="004A65C0"/>
    <w:rsid w:val="004A7202"/>
    <w:rsid w:val="004A7791"/>
    <w:rsid w:val="004B1617"/>
    <w:rsid w:val="004B28D8"/>
    <w:rsid w:val="004B29CD"/>
    <w:rsid w:val="004B4572"/>
    <w:rsid w:val="004B51C9"/>
    <w:rsid w:val="004B5575"/>
    <w:rsid w:val="004B563F"/>
    <w:rsid w:val="004B616F"/>
    <w:rsid w:val="004B788E"/>
    <w:rsid w:val="004B7C56"/>
    <w:rsid w:val="004C00B2"/>
    <w:rsid w:val="004C0523"/>
    <w:rsid w:val="004C143F"/>
    <w:rsid w:val="004C2757"/>
    <w:rsid w:val="004C28C0"/>
    <w:rsid w:val="004C2F36"/>
    <w:rsid w:val="004C315C"/>
    <w:rsid w:val="004C36AC"/>
    <w:rsid w:val="004C3CDA"/>
    <w:rsid w:val="004C3EAE"/>
    <w:rsid w:val="004C46BD"/>
    <w:rsid w:val="004C5347"/>
    <w:rsid w:val="004C5C02"/>
    <w:rsid w:val="004C5CB9"/>
    <w:rsid w:val="004C66E0"/>
    <w:rsid w:val="004C70F9"/>
    <w:rsid w:val="004C756B"/>
    <w:rsid w:val="004D01C4"/>
    <w:rsid w:val="004D0F78"/>
    <w:rsid w:val="004D1221"/>
    <w:rsid w:val="004D1564"/>
    <w:rsid w:val="004D18D0"/>
    <w:rsid w:val="004D1F0A"/>
    <w:rsid w:val="004D27AB"/>
    <w:rsid w:val="004D2CD0"/>
    <w:rsid w:val="004D2DAF"/>
    <w:rsid w:val="004D3520"/>
    <w:rsid w:val="004D389E"/>
    <w:rsid w:val="004D38CD"/>
    <w:rsid w:val="004D414A"/>
    <w:rsid w:val="004D489D"/>
    <w:rsid w:val="004D60E9"/>
    <w:rsid w:val="004E01B2"/>
    <w:rsid w:val="004E03AC"/>
    <w:rsid w:val="004E0C53"/>
    <w:rsid w:val="004E201C"/>
    <w:rsid w:val="004E2428"/>
    <w:rsid w:val="004E268D"/>
    <w:rsid w:val="004E2C92"/>
    <w:rsid w:val="004E3579"/>
    <w:rsid w:val="004E3656"/>
    <w:rsid w:val="004E444C"/>
    <w:rsid w:val="004E5859"/>
    <w:rsid w:val="004E5A1E"/>
    <w:rsid w:val="004E5F82"/>
    <w:rsid w:val="004E67FE"/>
    <w:rsid w:val="004E6CA7"/>
    <w:rsid w:val="004E6E21"/>
    <w:rsid w:val="004E6F9F"/>
    <w:rsid w:val="004E74D6"/>
    <w:rsid w:val="004F1159"/>
    <w:rsid w:val="004F3CB9"/>
    <w:rsid w:val="004F421D"/>
    <w:rsid w:val="004F45CF"/>
    <w:rsid w:val="004F4A48"/>
    <w:rsid w:val="004F4CBE"/>
    <w:rsid w:val="004F5258"/>
    <w:rsid w:val="004F53C0"/>
    <w:rsid w:val="004F58A4"/>
    <w:rsid w:val="004F5B9F"/>
    <w:rsid w:val="004F5BAE"/>
    <w:rsid w:val="004F62B0"/>
    <w:rsid w:val="004F770A"/>
    <w:rsid w:val="004F7A47"/>
    <w:rsid w:val="0050010C"/>
    <w:rsid w:val="00500C20"/>
    <w:rsid w:val="005013F5"/>
    <w:rsid w:val="00502232"/>
    <w:rsid w:val="00502A25"/>
    <w:rsid w:val="005033E6"/>
    <w:rsid w:val="0050393D"/>
    <w:rsid w:val="00503C10"/>
    <w:rsid w:val="00503E60"/>
    <w:rsid w:val="00503EC2"/>
    <w:rsid w:val="00504397"/>
    <w:rsid w:val="00504A58"/>
    <w:rsid w:val="00504CCD"/>
    <w:rsid w:val="00505079"/>
    <w:rsid w:val="00507BAC"/>
    <w:rsid w:val="005109D1"/>
    <w:rsid w:val="005113E4"/>
    <w:rsid w:val="00513AD0"/>
    <w:rsid w:val="005140C5"/>
    <w:rsid w:val="0051565F"/>
    <w:rsid w:val="005157C6"/>
    <w:rsid w:val="00515939"/>
    <w:rsid w:val="00515AE8"/>
    <w:rsid w:val="005168EE"/>
    <w:rsid w:val="00517286"/>
    <w:rsid w:val="005172BF"/>
    <w:rsid w:val="0051789A"/>
    <w:rsid w:val="00517D44"/>
    <w:rsid w:val="0052095B"/>
    <w:rsid w:val="005209E4"/>
    <w:rsid w:val="00521248"/>
    <w:rsid w:val="00521BB5"/>
    <w:rsid w:val="00521FAA"/>
    <w:rsid w:val="00522C79"/>
    <w:rsid w:val="00522EB5"/>
    <w:rsid w:val="0052326A"/>
    <w:rsid w:val="00523F31"/>
    <w:rsid w:val="00523FFE"/>
    <w:rsid w:val="00525A20"/>
    <w:rsid w:val="00526510"/>
    <w:rsid w:val="00527045"/>
    <w:rsid w:val="00527E64"/>
    <w:rsid w:val="005303FB"/>
    <w:rsid w:val="0053131F"/>
    <w:rsid w:val="005316BA"/>
    <w:rsid w:val="00532DB2"/>
    <w:rsid w:val="00533DF6"/>
    <w:rsid w:val="0053493F"/>
    <w:rsid w:val="00534DB1"/>
    <w:rsid w:val="0053513D"/>
    <w:rsid w:val="00535D53"/>
    <w:rsid w:val="00536228"/>
    <w:rsid w:val="005364EF"/>
    <w:rsid w:val="005365EB"/>
    <w:rsid w:val="00536AC6"/>
    <w:rsid w:val="00537343"/>
    <w:rsid w:val="005376BD"/>
    <w:rsid w:val="0053791F"/>
    <w:rsid w:val="005379C5"/>
    <w:rsid w:val="0054077B"/>
    <w:rsid w:val="00540FAF"/>
    <w:rsid w:val="0054168F"/>
    <w:rsid w:val="00541F19"/>
    <w:rsid w:val="00543559"/>
    <w:rsid w:val="0054391C"/>
    <w:rsid w:val="0054476D"/>
    <w:rsid w:val="0054594F"/>
    <w:rsid w:val="005459B0"/>
    <w:rsid w:val="00546514"/>
    <w:rsid w:val="00546F5B"/>
    <w:rsid w:val="005479C1"/>
    <w:rsid w:val="005479FC"/>
    <w:rsid w:val="00547A3B"/>
    <w:rsid w:val="00550EED"/>
    <w:rsid w:val="00551040"/>
    <w:rsid w:val="00551413"/>
    <w:rsid w:val="005514A0"/>
    <w:rsid w:val="00551988"/>
    <w:rsid w:val="0055212F"/>
    <w:rsid w:val="00553CB6"/>
    <w:rsid w:val="00553E75"/>
    <w:rsid w:val="00554BD6"/>
    <w:rsid w:val="00555A08"/>
    <w:rsid w:val="0055601C"/>
    <w:rsid w:val="005565FA"/>
    <w:rsid w:val="00556E33"/>
    <w:rsid w:val="00557616"/>
    <w:rsid w:val="00557740"/>
    <w:rsid w:val="00560319"/>
    <w:rsid w:val="00560958"/>
    <w:rsid w:val="00560EB6"/>
    <w:rsid w:val="00560F49"/>
    <w:rsid w:val="00561968"/>
    <w:rsid w:val="00562E0D"/>
    <w:rsid w:val="005635C6"/>
    <w:rsid w:val="00563965"/>
    <w:rsid w:val="0056445C"/>
    <w:rsid w:val="00564F3C"/>
    <w:rsid w:val="00565DFE"/>
    <w:rsid w:val="00565EC7"/>
    <w:rsid w:val="00566509"/>
    <w:rsid w:val="00566B07"/>
    <w:rsid w:val="00567A6D"/>
    <w:rsid w:val="00567F12"/>
    <w:rsid w:val="0057034B"/>
    <w:rsid w:val="005704DD"/>
    <w:rsid w:val="00570A6C"/>
    <w:rsid w:val="0057159C"/>
    <w:rsid w:val="0057203C"/>
    <w:rsid w:val="0057300A"/>
    <w:rsid w:val="0057325F"/>
    <w:rsid w:val="005734BB"/>
    <w:rsid w:val="00573A9B"/>
    <w:rsid w:val="005744B4"/>
    <w:rsid w:val="00574BE1"/>
    <w:rsid w:val="00574C96"/>
    <w:rsid w:val="00574E14"/>
    <w:rsid w:val="005765CA"/>
    <w:rsid w:val="0057666F"/>
    <w:rsid w:val="0057669D"/>
    <w:rsid w:val="00576B6F"/>
    <w:rsid w:val="00576CED"/>
    <w:rsid w:val="00577F4D"/>
    <w:rsid w:val="0058084E"/>
    <w:rsid w:val="00580A9A"/>
    <w:rsid w:val="00580BCC"/>
    <w:rsid w:val="005813B9"/>
    <w:rsid w:val="00581625"/>
    <w:rsid w:val="00581CA6"/>
    <w:rsid w:val="00581CC5"/>
    <w:rsid w:val="00581E53"/>
    <w:rsid w:val="0058236C"/>
    <w:rsid w:val="00583627"/>
    <w:rsid w:val="005842EE"/>
    <w:rsid w:val="00584A30"/>
    <w:rsid w:val="00584C48"/>
    <w:rsid w:val="0058514A"/>
    <w:rsid w:val="00585747"/>
    <w:rsid w:val="00585DCF"/>
    <w:rsid w:val="00585F83"/>
    <w:rsid w:val="00585FD6"/>
    <w:rsid w:val="00587FDA"/>
    <w:rsid w:val="0059064D"/>
    <w:rsid w:val="00590D27"/>
    <w:rsid w:val="0059105E"/>
    <w:rsid w:val="005913D1"/>
    <w:rsid w:val="0059197F"/>
    <w:rsid w:val="00591D57"/>
    <w:rsid w:val="00593159"/>
    <w:rsid w:val="0059322C"/>
    <w:rsid w:val="00593F91"/>
    <w:rsid w:val="0059460B"/>
    <w:rsid w:val="0059476D"/>
    <w:rsid w:val="005948BC"/>
    <w:rsid w:val="005965BB"/>
    <w:rsid w:val="005969AA"/>
    <w:rsid w:val="00597671"/>
    <w:rsid w:val="005976CD"/>
    <w:rsid w:val="0059787A"/>
    <w:rsid w:val="005A069A"/>
    <w:rsid w:val="005A0C6C"/>
    <w:rsid w:val="005A1A15"/>
    <w:rsid w:val="005A21AC"/>
    <w:rsid w:val="005A240D"/>
    <w:rsid w:val="005A2437"/>
    <w:rsid w:val="005A359B"/>
    <w:rsid w:val="005A3AE7"/>
    <w:rsid w:val="005A3FEB"/>
    <w:rsid w:val="005A419A"/>
    <w:rsid w:val="005A43C2"/>
    <w:rsid w:val="005A5450"/>
    <w:rsid w:val="005A5DB8"/>
    <w:rsid w:val="005A5FE9"/>
    <w:rsid w:val="005A6717"/>
    <w:rsid w:val="005A6B6A"/>
    <w:rsid w:val="005A707B"/>
    <w:rsid w:val="005A7535"/>
    <w:rsid w:val="005A76F6"/>
    <w:rsid w:val="005B0123"/>
    <w:rsid w:val="005B08D7"/>
    <w:rsid w:val="005B17FA"/>
    <w:rsid w:val="005B19C7"/>
    <w:rsid w:val="005B2289"/>
    <w:rsid w:val="005B2AFA"/>
    <w:rsid w:val="005B4AA4"/>
    <w:rsid w:val="005B4C4B"/>
    <w:rsid w:val="005B5281"/>
    <w:rsid w:val="005B54FC"/>
    <w:rsid w:val="005B5CE5"/>
    <w:rsid w:val="005B5D1B"/>
    <w:rsid w:val="005B6D3C"/>
    <w:rsid w:val="005B7BDB"/>
    <w:rsid w:val="005C0943"/>
    <w:rsid w:val="005C11CA"/>
    <w:rsid w:val="005C155A"/>
    <w:rsid w:val="005C230B"/>
    <w:rsid w:val="005C2549"/>
    <w:rsid w:val="005C2E59"/>
    <w:rsid w:val="005C444D"/>
    <w:rsid w:val="005C4B89"/>
    <w:rsid w:val="005C5096"/>
    <w:rsid w:val="005C59BB"/>
    <w:rsid w:val="005C63AC"/>
    <w:rsid w:val="005C6C23"/>
    <w:rsid w:val="005C755D"/>
    <w:rsid w:val="005D0420"/>
    <w:rsid w:val="005D0734"/>
    <w:rsid w:val="005D08D3"/>
    <w:rsid w:val="005D1644"/>
    <w:rsid w:val="005D1CC2"/>
    <w:rsid w:val="005D1E26"/>
    <w:rsid w:val="005D2785"/>
    <w:rsid w:val="005D2927"/>
    <w:rsid w:val="005D31B6"/>
    <w:rsid w:val="005D3261"/>
    <w:rsid w:val="005D3450"/>
    <w:rsid w:val="005D45C6"/>
    <w:rsid w:val="005D4BDE"/>
    <w:rsid w:val="005D60A8"/>
    <w:rsid w:val="005D6964"/>
    <w:rsid w:val="005D6D60"/>
    <w:rsid w:val="005D6F09"/>
    <w:rsid w:val="005D7691"/>
    <w:rsid w:val="005D7FD4"/>
    <w:rsid w:val="005E02D1"/>
    <w:rsid w:val="005E105E"/>
    <w:rsid w:val="005E154C"/>
    <w:rsid w:val="005E2137"/>
    <w:rsid w:val="005E2168"/>
    <w:rsid w:val="005E216D"/>
    <w:rsid w:val="005E27ED"/>
    <w:rsid w:val="005E3078"/>
    <w:rsid w:val="005E329A"/>
    <w:rsid w:val="005E3B5D"/>
    <w:rsid w:val="005E4883"/>
    <w:rsid w:val="005E4A26"/>
    <w:rsid w:val="005E4BF1"/>
    <w:rsid w:val="005E4D10"/>
    <w:rsid w:val="005E54FA"/>
    <w:rsid w:val="005E55E2"/>
    <w:rsid w:val="005E5B2A"/>
    <w:rsid w:val="005E5BE9"/>
    <w:rsid w:val="005E5D5B"/>
    <w:rsid w:val="005E7199"/>
    <w:rsid w:val="005E7FBF"/>
    <w:rsid w:val="005F020D"/>
    <w:rsid w:val="005F02D9"/>
    <w:rsid w:val="005F1E51"/>
    <w:rsid w:val="005F23A9"/>
    <w:rsid w:val="005F2741"/>
    <w:rsid w:val="005F296B"/>
    <w:rsid w:val="005F2FF5"/>
    <w:rsid w:val="005F31D7"/>
    <w:rsid w:val="005F3573"/>
    <w:rsid w:val="005F39C4"/>
    <w:rsid w:val="005F3DCC"/>
    <w:rsid w:val="005F451B"/>
    <w:rsid w:val="005F4CF3"/>
    <w:rsid w:val="005F4E4E"/>
    <w:rsid w:val="005F5693"/>
    <w:rsid w:val="005F5A17"/>
    <w:rsid w:val="005F68B8"/>
    <w:rsid w:val="005F7FE3"/>
    <w:rsid w:val="006002E4"/>
    <w:rsid w:val="00602C9A"/>
    <w:rsid w:val="00604979"/>
    <w:rsid w:val="00606701"/>
    <w:rsid w:val="00606986"/>
    <w:rsid w:val="00606F47"/>
    <w:rsid w:val="0060766C"/>
    <w:rsid w:val="006079FB"/>
    <w:rsid w:val="00610645"/>
    <w:rsid w:val="006111B8"/>
    <w:rsid w:val="006115B1"/>
    <w:rsid w:val="00612653"/>
    <w:rsid w:val="0061297D"/>
    <w:rsid w:val="00612AF2"/>
    <w:rsid w:val="00613670"/>
    <w:rsid w:val="00613A5F"/>
    <w:rsid w:val="006144E4"/>
    <w:rsid w:val="00614572"/>
    <w:rsid w:val="00614DAD"/>
    <w:rsid w:val="006151D6"/>
    <w:rsid w:val="006156E8"/>
    <w:rsid w:val="006163AE"/>
    <w:rsid w:val="00616918"/>
    <w:rsid w:val="00616EE2"/>
    <w:rsid w:val="006172D3"/>
    <w:rsid w:val="0061769A"/>
    <w:rsid w:val="006177AA"/>
    <w:rsid w:val="00620A80"/>
    <w:rsid w:val="00621156"/>
    <w:rsid w:val="0062116C"/>
    <w:rsid w:val="00621C1D"/>
    <w:rsid w:val="00623850"/>
    <w:rsid w:val="00623BAC"/>
    <w:rsid w:val="006240CB"/>
    <w:rsid w:val="006244F3"/>
    <w:rsid w:val="00625697"/>
    <w:rsid w:val="00625FBC"/>
    <w:rsid w:val="006266D6"/>
    <w:rsid w:val="00627750"/>
    <w:rsid w:val="00627B41"/>
    <w:rsid w:val="00630647"/>
    <w:rsid w:val="00630711"/>
    <w:rsid w:val="006307B6"/>
    <w:rsid w:val="00630890"/>
    <w:rsid w:val="00630A53"/>
    <w:rsid w:val="00632ADA"/>
    <w:rsid w:val="00632C42"/>
    <w:rsid w:val="00633C84"/>
    <w:rsid w:val="006349AB"/>
    <w:rsid w:val="0063541F"/>
    <w:rsid w:val="0063565D"/>
    <w:rsid w:val="006367E1"/>
    <w:rsid w:val="006373A8"/>
    <w:rsid w:val="00637EEC"/>
    <w:rsid w:val="0064079E"/>
    <w:rsid w:val="00640B82"/>
    <w:rsid w:val="00640E19"/>
    <w:rsid w:val="00641B1A"/>
    <w:rsid w:val="00641DAC"/>
    <w:rsid w:val="00642443"/>
    <w:rsid w:val="0064246D"/>
    <w:rsid w:val="00642D05"/>
    <w:rsid w:val="00642E84"/>
    <w:rsid w:val="00643A92"/>
    <w:rsid w:val="006445EE"/>
    <w:rsid w:val="00644C1C"/>
    <w:rsid w:val="00644D7D"/>
    <w:rsid w:val="00645525"/>
    <w:rsid w:val="00645A8C"/>
    <w:rsid w:val="0064654E"/>
    <w:rsid w:val="00646922"/>
    <w:rsid w:val="00647B08"/>
    <w:rsid w:val="0065055B"/>
    <w:rsid w:val="00652067"/>
    <w:rsid w:val="0065305B"/>
    <w:rsid w:val="006530A7"/>
    <w:rsid w:val="006534D7"/>
    <w:rsid w:val="00653E37"/>
    <w:rsid w:val="006546B7"/>
    <w:rsid w:val="006548B4"/>
    <w:rsid w:val="00655410"/>
    <w:rsid w:val="006557AA"/>
    <w:rsid w:val="006568C1"/>
    <w:rsid w:val="00656A3B"/>
    <w:rsid w:val="00657700"/>
    <w:rsid w:val="00657C43"/>
    <w:rsid w:val="006639F7"/>
    <w:rsid w:val="00663E89"/>
    <w:rsid w:val="006640FA"/>
    <w:rsid w:val="006653F0"/>
    <w:rsid w:val="006654AA"/>
    <w:rsid w:val="00665741"/>
    <w:rsid w:val="00665D95"/>
    <w:rsid w:val="00665E0C"/>
    <w:rsid w:val="00666367"/>
    <w:rsid w:val="00667320"/>
    <w:rsid w:val="006703A7"/>
    <w:rsid w:val="00670450"/>
    <w:rsid w:val="006723FF"/>
    <w:rsid w:val="00672556"/>
    <w:rsid w:val="00673ADD"/>
    <w:rsid w:val="00673B78"/>
    <w:rsid w:val="00674C61"/>
    <w:rsid w:val="00674F0D"/>
    <w:rsid w:val="00675AEB"/>
    <w:rsid w:val="00675B80"/>
    <w:rsid w:val="00675D15"/>
    <w:rsid w:val="006764C6"/>
    <w:rsid w:val="00676708"/>
    <w:rsid w:val="00676D60"/>
    <w:rsid w:val="006773C1"/>
    <w:rsid w:val="006774C3"/>
    <w:rsid w:val="00677794"/>
    <w:rsid w:val="00677BB2"/>
    <w:rsid w:val="006800D3"/>
    <w:rsid w:val="00681698"/>
    <w:rsid w:val="006824C5"/>
    <w:rsid w:val="00682C5C"/>
    <w:rsid w:val="00682E08"/>
    <w:rsid w:val="0068397E"/>
    <w:rsid w:val="00683AF7"/>
    <w:rsid w:val="00683DD3"/>
    <w:rsid w:val="006844F2"/>
    <w:rsid w:val="00684AB8"/>
    <w:rsid w:val="00684B95"/>
    <w:rsid w:val="00684D2B"/>
    <w:rsid w:val="0068518B"/>
    <w:rsid w:val="00685670"/>
    <w:rsid w:val="00686AFD"/>
    <w:rsid w:val="00686C38"/>
    <w:rsid w:val="0068742D"/>
    <w:rsid w:val="00687A9B"/>
    <w:rsid w:val="00687D7D"/>
    <w:rsid w:val="00687EEE"/>
    <w:rsid w:val="00687F3C"/>
    <w:rsid w:val="006901F4"/>
    <w:rsid w:val="0069049B"/>
    <w:rsid w:val="006907A6"/>
    <w:rsid w:val="00690AA7"/>
    <w:rsid w:val="00691C12"/>
    <w:rsid w:val="006920D8"/>
    <w:rsid w:val="00692BEC"/>
    <w:rsid w:val="00692CEC"/>
    <w:rsid w:val="00692FFE"/>
    <w:rsid w:val="00693330"/>
    <w:rsid w:val="00693C2A"/>
    <w:rsid w:val="006944D2"/>
    <w:rsid w:val="0069524F"/>
    <w:rsid w:val="00696279"/>
    <w:rsid w:val="006975E5"/>
    <w:rsid w:val="006A05FF"/>
    <w:rsid w:val="006A06F8"/>
    <w:rsid w:val="006A124B"/>
    <w:rsid w:val="006A1537"/>
    <w:rsid w:val="006A1A0D"/>
    <w:rsid w:val="006A1AA4"/>
    <w:rsid w:val="006A20AC"/>
    <w:rsid w:val="006A22F6"/>
    <w:rsid w:val="006A2C76"/>
    <w:rsid w:val="006A2D7B"/>
    <w:rsid w:val="006A4611"/>
    <w:rsid w:val="006A4C0C"/>
    <w:rsid w:val="006A5CF6"/>
    <w:rsid w:val="006A68F7"/>
    <w:rsid w:val="006A6E35"/>
    <w:rsid w:val="006A77F8"/>
    <w:rsid w:val="006B011E"/>
    <w:rsid w:val="006B0600"/>
    <w:rsid w:val="006B0623"/>
    <w:rsid w:val="006B1FD3"/>
    <w:rsid w:val="006B2460"/>
    <w:rsid w:val="006B3C2D"/>
    <w:rsid w:val="006B3DD8"/>
    <w:rsid w:val="006B4630"/>
    <w:rsid w:val="006B4A04"/>
    <w:rsid w:val="006B54CF"/>
    <w:rsid w:val="006B58AC"/>
    <w:rsid w:val="006B65F1"/>
    <w:rsid w:val="006B6A6B"/>
    <w:rsid w:val="006B6E5E"/>
    <w:rsid w:val="006B716D"/>
    <w:rsid w:val="006B7315"/>
    <w:rsid w:val="006B73E2"/>
    <w:rsid w:val="006B7760"/>
    <w:rsid w:val="006C1AB5"/>
    <w:rsid w:val="006C247E"/>
    <w:rsid w:val="006C2F04"/>
    <w:rsid w:val="006C2F79"/>
    <w:rsid w:val="006C325B"/>
    <w:rsid w:val="006C39C9"/>
    <w:rsid w:val="006C3FF8"/>
    <w:rsid w:val="006C4C71"/>
    <w:rsid w:val="006C56CC"/>
    <w:rsid w:val="006C5B10"/>
    <w:rsid w:val="006C64A4"/>
    <w:rsid w:val="006C69C5"/>
    <w:rsid w:val="006C76A9"/>
    <w:rsid w:val="006C79D1"/>
    <w:rsid w:val="006C7F29"/>
    <w:rsid w:val="006D1461"/>
    <w:rsid w:val="006D1769"/>
    <w:rsid w:val="006D23A1"/>
    <w:rsid w:val="006D2F80"/>
    <w:rsid w:val="006D48E0"/>
    <w:rsid w:val="006D4A00"/>
    <w:rsid w:val="006D5C4D"/>
    <w:rsid w:val="006D5DED"/>
    <w:rsid w:val="006D5E6E"/>
    <w:rsid w:val="006D76BF"/>
    <w:rsid w:val="006E031A"/>
    <w:rsid w:val="006E31F5"/>
    <w:rsid w:val="006E32DA"/>
    <w:rsid w:val="006E4914"/>
    <w:rsid w:val="006E4BD0"/>
    <w:rsid w:val="006E5036"/>
    <w:rsid w:val="006E60FA"/>
    <w:rsid w:val="006E63A0"/>
    <w:rsid w:val="006E6411"/>
    <w:rsid w:val="006F00F5"/>
    <w:rsid w:val="006F0CD6"/>
    <w:rsid w:val="006F0D10"/>
    <w:rsid w:val="006F0E0A"/>
    <w:rsid w:val="006F0EC3"/>
    <w:rsid w:val="006F1E77"/>
    <w:rsid w:val="006F211E"/>
    <w:rsid w:val="006F2732"/>
    <w:rsid w:val="006F2AC8"/>
    <w:rsid w:val="006F2D7D"/>
    <w:rsid w:val="006F38AB"/>
    <w:rsid w:val="006F4732"/>
    <w:rsid w:val="006F5422"/>
    <w:rsid w:val="006F59AE"/>
    <w:rsid w:val="006F5DDF"/>
    <w:rsid w:val="006F63C3"/>
    <w:rsid w:val="006F6BAA"/>
    <w:rsid w:val="006F6FA9"/>
    <w:rsid w:val="006F78B6"/>
    <w:rsid w:val="006F7CD4"/>
    <w:rsid w:val="00700717"/>
    <w:rsid w:val="00700B7C"/>
    <w:rsid w:val="0070123B"/>
    <w:rsid w:val="00701EC2"/>
    <w:rsid w:val="007041D8"/>
    <w:rsid w:val="00705636"/>
    <w:rsid w:val="00706350"/>
    <w:rsid w:val="00706C7F"/>
    <w:rsid w:val="007070EC"/>
    <w:rsid w:val="00707342"/>
    <w:rsid w:val="00707FFE"/>
    <w:rsid w:val="00710725"/>
    <w:rsid w:val="007115F6"/>
    <w:rsid w:val="00712F99"/>
    <w:rsid w:val="00713925"/>
    <w:rsid w:val="00713AE2"/>
    <w:rsid w:val="00714139"/>
    <w:rsid w:val="00714594"/>
    <w:rsid w:val="0071503E"/>
    <w:rsid w:val="007157AC"/>
    <w:rsid w:val="007165CF"/>
    <w:rsid w:val="0071773B"/>
    <w:rsid w:val="007203DC"/>
    <w:rsid w:val="00721010"/>
    <w:rsid w:val="007210BA"/>
    <w:rsid w:val="00721826"/>
    <w:rsid w:val="00722375"/>
    <w:rsid w:val="0072293D"/>
    <w:rsid w:val="00723654"/>
    <w:rsid w:val="007238C7"/>
    <w:rsid w:val="00724F8D"/>
    <w:rsid w:val="0072573D"/>
    <w:rsid w:val="00725C48"/>
    <w:rsid w:val="007260FF"/>
    <w:rsid w:val="00726DF7"/>
    <w:rsid w:val="00726F57"/>
    <w:rsid w:val="007301F4"/>
    <w:rsid w:val="00730799"/>
    <w:rsid w:val="00730996"/>
    <w:rsid w:val="00731661"/>
    <w:rsid w:val="00731AA0"/>
    <w:rsid w:val="00731DC2"/>
    <w:rsid w:val="00731DEB"/>
    <w:rsid w:val="00732298"/>
    <w:rsid w:val="00732990"/>
    <w:rsid w:val="00733787"/>
    <w:rsid w:val="00735046"/>
    <w:rsid w:val="007352BA"/>
    <w:rsid w:val="00735892"/>
    <w:rsid w:val="00735DF0"/>
    <w:rsid w:val="007363F3"/>
    <w:rsid w:val="00737B4D"/>
    <w:rsid w:val="00737D03"/>
    <w:rsid w:val="00737EF9"/>
    <w:rsid w:val="00741C3A"/>
    <w:rsid w:val="00741F80"/>
    <w:rsid w:val="00742DA3"/>
    <w:rsid w:val="00742F66"/>
    <w:rsid w:val="00743085"/>
    <w:rsid w:val="007445E3"/>
    <w:rsid w:val="00744A34"/>
    <w:rsid w:val="00745180"/>
    <w:rsid w:val="00745527"/>
    <w:rsid w:val="007455CF"/>
    <w:rsid w:val="0074639C"/>
    <w:rsid w:val="00746D20"/>
    <w:rsid w:val="0074743B"/>
    <w:rsid w:val="007500E7"/>
    <w:rsid w:val="00750F71"/>
    <w:rsid w:val="0075137B"/>
    <w:rsid w:val="00751604"/>
    <w:rsid w:val="00751B9A"/>
    <w:rsid w:val="007521B0"/>
    <w:rsid w:val="007523D6"/>
    <w:rsid w:val="00752433"/>
    <w:rsid w:val="007525E3"/>
    <w:rsid w:val="007526FE"/>
    <w:rsid w:val="00752DBD"/>
    <w:rsid w:val="00752EBF"/>
    <w:rsid w:val="00753A2D"/>
    <w:rsid w:val="00755D48"/>
    <w:rsid w:val="0075614F"/>
    <w:rsid w:val="00756CAA"/>
    <w:rsid w:val="00756E1D"/>
    <w:rsid w:val="00756EB8"/>
    <w:rsid w:val="00757353"/>
    <w:rsid w:val="00761074"/>
    <w:rsid w:val="00761122"/>
    <w:rsid w:val="0076189D"/>
    <w:rsid w:val="00762044"/>
    <w:rsid w:val="00762878"/>
    <w:rsid w:val="00762E96"/>
    <w:rsid w:val="007633FF"/>
    <w:rsid w:val="0076352A"/>
    <w:rsid w:val="0076507D"/>
    <w:rsid w:val="00765163"/>
    <w:rsid w:val="007652A9"/>
    <w:rsid w:val="007661A3"/>
    <w:rsid w:val="00766E14"/>
    <w:rsid w:val="00767899"/>
    <w:rsid w:val="007678C0"/>
    <w:rsid w:val="007701A8"/>
    <w:rsid w:val="007707B6"/>
    <w:rsid w:val="00770CD0"/>
    <w:rsid w:val="00770CE9"/>
    <w:rsid w:val="00770D17"/>
    <w:rsid w:val="00770EDA"/>
    <w:rsid w:val="00770F80"/>
    <w:rsid w:val="00771674"/>
    <w:rsid w:val="007716C6"/>
    <w:rsid w:val="00771924"/>
    <w:rsid w:val="00771AC7"/>
    <w:rsid w:val="00772095"/>
    <w:rsid w:val="007722FB"/>
    <w:rsid w:val="00772D1F"/>
    <w:rsid w:val="00773975"/>
    <w:rsid w:val="0077481E"/>
    <w:rsid w:val="007759F1"/>
    <w:rsid w:val="007759F3"/>
    <w:rsid w:val="00775A65"/>
    <w:rsid w:val="007773CE"/>
    <w:rsid w:val="00784697"/>
    <w:rsid w:val="00784C48"/>
    <w:rsid w:val="0078503A"/>
    <w:rsid w:val="00785508"/>
    <w:rsid w:val="00785B39"/>
    <w:rsid w:val="00785C45"/>
    <w:rsid w:val="007861F6"/>
    <w:rsid w:val="00790399"/>
    <w:rsid w:val="007911D2"/>
    <w:rsid w:val="00791261"/>
    <w:rsid w:val="007928A0"/>
    <w:rsid w:val="00793135"/>
    <w:rsid w:val="0079317B"/>
    <w:rsid w:val="00793989"/>
    <w:rsid w:val="007939A8"/>
    <w:rsid w:val="00793AE8"/>
    <w:rsid w:val="00794504"/>
    <w:rsid w:val="007946D9"/>
    <w:rsid w:val="00794F93"/>
    <w:rsid w:val="00795659"/>
    <w:rsid w:val="0079594B"/>
    <w:rsid w:val="00795EB5"/>
    <w:rsid w:val="00795F59"/>
    <w:rsid w:val="00796979"/>
    <w:rsid w:val="007973E9"/>
    <w:rsid w:val="007A0041"/>
    <w:rsid w:val="007A0887"/>
    <w:rsid w:val="007A0E24"/>
    <w:rsid w:val="007A1CD7"/>
    <w:rsid w:val="007A4E89"/>
    <w:rsid w:val="007A58A9"/>
    <w:rsid w:val="007A62F4"/>
    <w:rsid w:val="007B0417"/>
    <w:rsid w:val="007B0918"/>
    <w:rsid w:val="007B1715"/>
    <w:rsid w:val="007B2528"/>
    <w:rsid w:val="007B388D"/>
    <w:rsid w:val="007B4176"/>
    <w:rsid w:val="007B487B"/>
    <w:rsid w:val="007B4E18"/>
    <w:rsid w:val="007B4EB2"/>
    <w:rsid w:val="007B5167"/>
    <w:rsid w:val="007B5E09"/>
    <w:rsid w:val="007B631C"/>
    <w:rsid w:val="007B6E77"/>
    <w:rsid w:val="007B7741"/>
    <w:rsid w:val="007B7DAA"/>
    <w:rsid w:val="007C037C"/>
    <w:rsid w:val="007C1C40"/>
    <w:rsid w:val="007C28C6"/>
    <w:rsid w:val="007C3288"/>
    <w:rsid w:val="007C3327"/>
    <w:rsid w:val="007C3A82"/>
    <w:rsid w:val="007C3BCF"/>
    <w:rsid w:val="007C3E64"/>
    <w:rsid w:val="007C4EBE"/>
    <w:rsid w:val="007C5683"/>
    <w:rsid w:val="007C6F8F"/>
    <w:rsid w:val="007C6FE0"/>
    <w:rsid w:val="007C70AD"/>
    <w:rsid w:val="007C7429"/>
    <w:rsid w:val="007C7443"/>
    <w:rsid w:val="007C7EEA"/>
    <w:rsid w:val="007D0248"/>
    <w:rsid w:val="007D037E"/>
    <w:rsid w:val="007D0A56"/>
    <w:rsid w:val="007D1155"/>
    <w:rsid w:val="007D13C8"/>
    <w:rsid w:val="007D13CF"/>
    <w:rsid w:val="007D17AC"/>
    <w:rsid w:val="007D17C3"/>
    <w:rsid w:val="007D1F31"/>
    <w:rsid w:val="007D1FB8"/>
    <w:rsid w:val="007D25A6"/>
    <w:rsid w:val="007D274F"/>
    <w:rsid w:val="007D2C65"/>
    <w:rsid w:val="007D2C70"/>
    <w:rsid w:val="007D37E9"/>
    <w:rsid w:val="007D389C"/>
    <w:rsid w:val="007D4402"/>
    <w:rsid w:val="007D680A"/>
    <w:rsid w:val="007D6B06"/>
    <w:rsid w:val="007D77AC"/>
    <w:rsid w:val="007D7EB6"/>
    <w:rsid w:val="007E0A52"/>
    <w:rsid w:val="007E0A6C"/>
    <w:rsid w:val="007E0D24"/>
    <w:rsid w:val="007E1026"/>
    <w:rsid w:val="007E179E"/>
    <w:rsid w:val="007E215B"/>
    <w:rsid w:val="007E36C6"/>
    <w:rsid w:val="007E44DA"/>
    <w:rsid w:val="007E5DAE"/>
    <w:rsid w:val="007E5FA3"/>
    <w:rsid w:val="007E62E2"/>
    <w:rsid w:val="007F10DB"/>
    <w:rsid w:val="007F1B7B"/>
    <w:rsid w:val="007F1B82"/>
    <w:rsid w:val="007F1C33"/>
    <w:rsid w:val="007F28AD"/>
    <w:rsid w:val="007F2919"/>
    <w:rsid w:val="007F3148"/>
    <w:rsid w:val="007F3DC1"/>
    <w:rsid w:val="007F45AB"/>
    <w:rsid w:val="007F6104"/>
    <w:rsid w:val="007F653F"/>
    <w:rsid w:val="007F79FD"/>
    <w:rsid w:val="007F7AEE"/>
    <w:rsid w:val="007F7DE6"/>
    <w:rsid w:val="008003D7"/>
    <w:rsid w:val="00800657"/>
    <w:rsid w:val="00801C7A"/>
    <w:rsid w:val="00802594"/>
    <w:rsid w:val="00803B60"/>
    <w:rsid w:val="008060E2"/>
    <w:rsid w:val="008106EE"/>
    <w:rsid w:val="00810B15"/>
    <w:rsid w:val="008112EE"/>
    <w:rsid w:val="008113C6"/>
    <w:rsid w:val="008119FE"/>
    <w:rsid w:val="00811AF6"/>
    <w:rsid w:val="00811DFB"/>
    <w:rsid w:val="00811F6F"/>
    <w:rsid w:val="00812BAE"/>
    <w:rsid w:val="00812D2B"/>
    <w:rsid w:val="0081329C"/>
    <w:rsid w:val="00813A2F"/>
    <w:rsid w:val="00814D47"/>
    <w:rsid w:val="00815070"/>
    <w:rsid w:val="008156EE"/>
    <w:rsid w:val="00815979"/>
    <w:rsid w:val="00815A38"/>
    <w:rsid w:val="0081623D"/>
    <w:rsid w:val="0082049D"/>
    <w:rsid w:val="00820538"/>
    <w:rsid w:val="00820FB4"/>
    <w:rsid w:val="0082397D"/>
    <w:rsid w:val="00823B63"/>
    <w:rsid w:val="00824F27"/>
    <w:rsid w:val="00825629"/>
    <w:rsid w:val="00825E15"/>
    <w:rsid w:val="008262D8"/>
    <w:rsid w:val="00826A8D"/>
    <w:rsid w:val="0082710C"/>
    <w:rsid w:val="008271B3"/>
    <w:rsid w:val="0082786E"/>
    <w:rsid w:val="00830252"/>
    <w:rsid w:val="00830C95"/>
    <w:rsid w:val="00831991"/>
    <w:rsid w:val="0083284D"/>
    <w:rsid w:val="00832F16"/>
    <w:rsid w:val="00832F56"/>
    <w:rsid w:val="008333E6"/>
    <w:rsid w:val="008334A4"/>
    <w:rsid w:val="008339D5"/>
    <w:rsid w:val="00833AF7"/>
    <w:rsid w:val="00834249"/>
    <w:rsid w:val="00834452"/>
    <w:rsid w:val="00834C22"/>
    <w:rsid w:val="00834EBB"/>
    <w:rsid w:val="008350AD"/>
    <w:rsid w:val="00835EDB"/>
    <w:rsid w:val="0083688C"/>
    <w:rsid w:val="0083724D"/>
    <w:rsid w:val="00837C8C"/>
    <w:rsid w:val="00840C89"/>
    <w:rsid w:val="00841049"/>
    <w:rsid w:val="00841559"/>
    <w:rsid w:val="0084182F"/>
    <w:rsid w:val="00842D6D"/>
    <w:rsid w:val="00843498"/>
    <w:rsid w:val="008434DB"/>
    <w:rsid w:val="008455F3"/>
    <w:rsid w:val="00845FF4"/>
    <w:rsid w:val="00846610"/>
    <w:rsid w:val="00846749"/>
    <w:rsid w:val="0084675E"/>
    <w:rsid w:val="00847687"/>
    <w:rsid w:val="00847B7D"/>
    <w:rsid w:val="00847B8E"/>
    <w:rsid w:val="00847D2B"/>
    <w:rsid w:val="008508E0"/>
    <w:rsid w:val="00850F82"/>
    <w:rsid w:val="00851168"/>
    <w:rsid w:val="008514F4"/>
    <w:rsid w:val="00851568"/>
    <w:rsid w:val="008515A6"/>
    <w:rsid w:val="008527F6"/>
    <w:rsid w:val="008532F2"/>
    <w:rsid w:val="008544A2"/>
    <w:rsid w:val="00854675"/>
    <w:rsid w:val="00854F74"/>
    <w:rsid w:val="0085524E"/>
    <w:rsid w:val="00855E1E"/>
    <w:rsid w:val="00855FDB"/>
    <w:rsid w:val="00856516"/>
    <w:rsid w:val="00856C4E"/>
    <w:rsid w:val="00857AF9"/>
    <w:rsid w:val="00857E30"/>
    <w:rsid w:val="008618E6"/>
    <w:rsid w:val="008623FF"/>
    <w:rsid w:val="00862510"/>
    <w:rsid w:val="008640AA"/>
    <w:rsid w:val="0086478A"/>
    <w:rsid w:val="008666B3"/>
    <w:rsid w:val="00866B19"/>
    <w:rsid w:val="008670F1"/>
    <w:rsid w:val="00870260"/>
    <w:rsid w:val="008709E4"/>
    <w:rsid w:val="00870AB0"/>
    <w:rsid w:val="00871A8C"/>
    <w:rsid w:val="00872117"/>
    <w:rsid w:val="00873184"/>
    <w:rsid w:val="00873681"/>
    <w:rsid w:val="008745E1"/>
    <w:rsid w:val="00874A10"/>
    <w:rsid w:val="0087545C"/>
    <w:rsid w:val="00875472"/>
    <w:rsid w:val="0087711B"/>
    <w:rsid w:val="00877551"/>
    <w:rsid w:val="00877DBD"/>
    <w:rsid w:val="00880074"/>
    <w:rsid w:val="008801C1"/>
    <w:rsid w:val="00880203"/>
    <w:rsid w:val="0088034E"/>
    <w:rsid w:val="008806EF"/>
    <w:rsid w:val="00881D8B"/>
    <w:rsid w:val="00882462"/>
    <w:rsid w:val="0088332E"/>
    <w:rsid w:val="00883884"/>
    <w:rsid w:val="00884BFC"/>
    <w:rsid w:val="00886E03"/>
    <w:rsid w:val="008873E0"/>
    <w:rsid w:val="00890010"/>
    <w:rsid w:val="00890293"/>
    <w:rsid w:val="00890FEF"/>
    <w:rsid w:val="008922FB"/>
    <w:rsid w:val="0089276C"/>
    <w:rsid w:val="00893509"/>
    <w:rsid w:val="008936B8"/>
    <w:rsid w:val="00893989"/>
    <w:rsid w:val="00893F27"/>
    <w:rsid w:val="00893F30"/>
    <w:rsid w:val="00895792"/>
    <w:rsid w:val="00896D84"/>
    <w:rsid w:val="008971A6"/>
    <w:rsid w:val="008973BA"/>
    <w:rsid w:val="0089744A"/>
    <w:rsid w:val="00897A14"/>
    <w:rsid w:val="008A014E"/>
    <w:rsid w:val="008A01DC"/>
    <w:rsid w:val="008A1354"/>
    <w:rsid w:val="008A2155"/>
    <w:rsid w:val="008A296E"/>
    <w:rsid w:val="008A3149"/>
    <w:rsid w:val="008A365D"/>
    <w:rsid w:val="008A36AE"/>
    <w:rsid w:val="008A391B"/>
    <w:rsid w:val="008A40D2"/>
    <w:rsid w:val="008A51C3"/>
    <w:rsid w:val="008A5733"/>
    <w:rsid w:val="008A591B"/>
    <w:rsid w:val="008A6986"/>
    <w:rsid w:val="008A71A4"/>
    <w:rsid w:val="008A771F"/>
    <w:rsid w:val="008B1607"/>
    <w:rsid w:val="008B2397"/>
    <w:rsid w:val="008B413E"/>
    <w:rsid w:val="008B4579"/>
    <w:rsid w:val="008B46B8"/>
    <w:rsid w:val="008B4B4D"/>
    <w:rsid w:val="008B4F13"/>
    <w:rsid w:val="008B5F46"/>
    <w:rsid w:val="008B6378"/>
    <w:rsid w:val="008B6568"/>
    <w:rsid w:val="008B6CE2"/>
    <w:rsid w:val="008B6D92"/>
    <w:rsid w:val="008C077F"/>
    <w:rsid w:val="008C1BC9"/>
    <w:rsid w:val="008C248E"/>
    <w:rsid w:val="008C2B7C"/>
    <w:rsid w:val="008C3061"/>
    <w:rsid w:val="008C337B"/>
    <w:rsid w:val="008C3549"/>
    <w:rsid w:val="008C38F1"/>
    <w:rsid w:val="008C3A04"/>
    <w:rsid w:val="008C3FAE"/>
    <w:rsid w:val="008C4403"/>
    <w:rsid w:val="008C4B05"/>
    <w:rsid w:val="008C615D"/>
    <w:rsid w:val="008C7D4B"/>
    <w:rsid w:val="008D049F"/>
    <w:rsid w:val="008D061A"/>
    <w:rsid w:val="008D094F"/>
    <w:rsid w:val="008D0B12"/>
    <w:rsid w:val="008D2448"/>
    <w:rsid w:val="008D2935"/>
    <w:rsid w:val="008D2B66"/>
    <w:rsid w:val="008D2F31"/>
    <w:rsid w:val="008D3AE5"/>
    <w:rsid w:val="008D5289"/>
    <w:rsid w:val="008D5556"/>
    <w:rsid w:val="008D6303"/>
    <w:rsid w:val="008D6448"/>
    <w:rsid w:val="008D6514"/>
    <w:rsid w:val="008D6591"/>
    <w:rsid w:val="008D6B66"/>
    <w:rsid w:val="008D6C93"/>
    <w:rsid w:val="008D6DE4"/>
    <w:rsid w:val="008D7035"/>
    <w:rsid w:val="008D734D"/>
    <w:rsid w:val="008D75FB"/>
    <w:rsid w:val="008D7849"/>
    <w:rsid w:val="008D7962"/>
    <w:rsid w:val="008D7AA4"/>
    <w:rsid w:val="008E01D6"/>
    <w:rsid w:val="008E090B"/>
    <w:rsid w:val="008E0C1D"/>
    <w:rsid w:val="008E2510"/>
    <w:rsid w:val="008E2B6E"/>
    <w:rsid w:val="008E3167"/>
    <w:rsid w:val="008E3613"/>
    <w:rsid w:val="008E3D5F"/>
    <w:rsid w:val="008E4EA9"/>
    <w:rsid w:val="008E64B0"/>
    <w:rsid w:val="008E6953"/>
    <w:rsid w:val="008E6D79"/>
    <w:rsid w:val="008E6F24"/>
    <w:rsid w:val="008E6F85"/>
    <w:rsid w:val="008E7005"/>
    <w:rsid w:val="008F0235"/>
    <w:rsid w:val="008F20D7"/>
    <w:rsid w:val="008F2355"/>
    <w:rsid w:val="008F2797"/>
    <w:rsid w:val="008F397E"/>
    <w:rsid w:val="008F3F07"/>
    <w:rsid w:val="008F4913"/>
    <w:rsid w:val="008F507E"/>
    <w:rsid w:val="008F522E"/>
    <w:rsid w:val="008F56D6"/>
    <w:rsid w:val="008F688C"/>
    <w:rsid w:val="008F6950"/>
    <w:rsid w:val="008F6C62"/>
    <w:rsid w:val="008F7130"/>
    <w:rsid w:val="008F71D6"/>
    <w:rsid w:val="008F7A80"/>
    <w:rsid w:val="0090062D"/>
    <w:rsid w:val="00901B22"/>
    <w:rsid w:val="00901F14"/>
    <w:rsid w:val="0090372A"/>
    <w:rsid w:val="00904A81"/>
    <w:rsid w:val="00905641"/>
    <w:rsid w:val="00906E8F"/>
    <w:rsid w:val="009079E8"/>
    <w:rsid w:val="009117AA"/>
    <w:rsid w:val="009127BB"/>
    <w:rsid w:val="0091290B"/>
    <w:rsid w:val="009129EE"/>
    <w:rsid w:val="00912B25"/>
    <w:rsid w:val="00913DA9"/>
    <w:rsid w:val="00914BD1"/>
    <w:rsid w:val="00915701"/>
    <w:rsid w:val="00916E3A"/>
    <w:rsid w:val="0091745C"/>
    <w:rsid w:val="00917572"/>
    <w:rsid w:val="00917B3D"/>
    <w:rsid w:val="00917D32"/>
    <w:rsid w:val="00917EE6"/>
    <w:rsid w:val="0092028D"/>
    <w:rsid w:val="00920867"/>
    <w:rsid w:val="0092159B"/>
    <w:rsid w:val="00921A84"/>
    <w:rsid w:val="00921F48"/>
    <w:rsid w:val="009228D7"/>
    <w:rsid w:val="009238DA"/>
    <w:rsid w:val="009239DF"/>
    <w:rsid w:val="00924EDC"/>
    <w:rsid w:val="009268F0"/>
    <w:rsid w:val="009269B7"/>
    <w:rsid w:val="009307E2"/>
    <w:rsid w:val="00930F9B"/>
    <w:rsid w:val="00932251"/>
    <w:rsid w:val="00933131"/>
    <w:rsid w:val="0093380B"/>
    <w:rsid w:val="00933969"/>
    <w:rsid w:val="0093403A"/>
    <w:rsid w:val="00935189"/>
    <w:rsid w:val="00937AD9"/>
    <w:rsid w:val="00937F28"/>
    <w:rsid w:val="009400DE"/>
    <w:rsid w:val="00940329"/>
    <w:rsid w:val="00942E56"/>
    <w:rsid w:val="00942F60"/>
    <w:rsid w:val="00943068"/>
    <w:rsid w:val="009430A8"/>
    <w:rsid w:val="009442E2"/>
    <w:rsid w:val="009446DA"/>
    <w:rsid w:val="00945B17"/>
    <w:rsid w:val="00945DA0"/>
    <w:rsid w:val="00946269"/>
    <w:rsid w:val="009467D0"/>
    <w:rsid w:val="00946DB6"/>
    <w:rsid w:val="00946FF6"/>
    <w:rsid w:val="00947B75"/>
    <w:rsid w:val="00947FAD"/>
    <w:rsid w:val="00951E06"/>
    <w:rsid w:val="009537F9"/>
    <w:rsid w:val="00953885"/>
    <w:rsid w:val="00954C36"/>
    <w:rsid w:val="00955476"/>
    <w:rsid w:val="00955851"/>
    <w:rsid w:val="00955864"/>
    <w:rsid w:val="0095610C"/>
    <w:rsid w:val="009600DF"/>
    <w:rsid w:val="00960BB0"/>
    <w:rsid w:val="009624FD"/>
    <w:rsid w:val="00962F78"/>
    <w:rsid w:val="00963430"/>
    <w:rsid w:val="009643B9"/>
    <w:rsid w:val="009650E8"/>
    <w:rsid w:val="00965132"/>
    <w:rsid w:val="00965309"/>
    <w:rsid w:val="00965E4B"/>
    <w:rsid w:val="00966935"/>
    <w:rsid w:val="0096723E"/>
    <w:rsid w:val="009701A6"/>
    <w:rsid w:val="00971C3B"/>
    <w:rsid w:val="00972211"/>
    <w:rsid w:val="00972A06"/>
    <w:rsid w:val="00973079"/>
    <w:rsid w:val="009732A2"/>
    <w:rsid w:val="00973AC7"/>
    <w:rsid w:val="00973E91"/>
    <w:rsid w:val="009749B7"/>
    <w:rsid w:val="00974C89"/>
    <w:rsid w:val="009754EB"/>
    <w:rsid w:val="009761F4"/>
    <w:rsid w:val="00976DDB"/>
    <w:rsid w:val="009779DC"/>
    <w:rsid w:val="009806DC"/>
    <w:rsid w:val="00980771"/>
    <w:rsid w:val="00980BED"/>
    <w:rsid w:val="0098122F"/>
    <w:rsid w:val="009831F5"/>
    <w:rsid w:val="0098340F"/>
    <w:rsid w:val="00984B3D"/>
    <w:rsid w:val="00985B51"/>
    <w:rsid w:val="00985F57"/>
    <w:rsid w:val="00986B0C"/>
    <w:rsid w:val="00986B26"/>
    <w:rsid w:val="00987020"/>
    <w:rsid w:val="0099190B"/>
    <w:rsid w:val="00991B80"/>
    <w:rsid w:val="00991F0A"/>
    <w:rsid w:val="0099326E"/>
    <w:rsid w:val="00993888"/>
    <w:rsid w:val="00994B36"/>
    <w:rsid w:val="009953FF"/>
    <w:rsid w:val="009957C2"/>
    <w:rsid w:val="00995948"/>
    <w:rsid w:val="00995DA0"/>
    <w:rsid w:val="00997E0E"/>
    <w:rsid w:val="009A09E3"/>
    <w:rsid w:val="009A383B"/>
    <w:rsid w:val="009A471A"/>
    <w:rsid w:val="009A4D00"/>
    <w:rsid w:val="009A668E"/>
    <w:rsid w:val="009A7AA9"/>
    <w:rsid w:val="009A7B8B"/>
    <w:rsid w:val="009B011C"/>
    <w:rsid w:val="009B0286"/>
    <w:rsid w:val="009B04B7"/>
    <w:rsid w:val="009B0C58"/>
    <w:rsid w:val="009B190A"/>
    <w:rsid w:val="009B1AF8"/>
    <w:rsid w:val="009B1D25"/>
    <w:rsid w:val="009B226F"/>
    <w:rsid w:val="009B28C4"/>
    <w:rsid w:val="009B2E48"/>
    <w:rsid w:val="009B3B62"/>
    <w:rsid w:val="009B3F31"/>
    <w:rsid w:val="009B60F7"/>
    <w:rsid w:val="009B6237"/>
    <w:rsid w:val="009B6F49"/>
    <w:rsid w:val="009B700C"/>
    <w:rsid w:val="009B7153"/>
    <w:rsid w:val="009B7379"/>
    <w:rsid w:val="009B7B81"/>
    <w:rsid w:val="009C0959"/>
    <w:rsid w:val="009C0CE9"/>
    <w:rsid w:val="009C0D06"/>
    <w:rsid w:val="009C17A2"/>
    <w:rsid w:val="009C1D11"/>
    <w:rsid w:val="009C2061"/>
    <w:rsid w:val="009C3A5C"/>
    <w:rsid w:val="009C3F2B"/>
    <w:rsid w:val="009C5409"/>
    <w:rsid w:val="009C5CAE"/>
    <w:rsid w:val="009C5DBE"/>
    <w:rsid w:val="009C6670"/>
    <w:rsid w:val="009C6814"/>
    <w:rsid w:val="009C699F"/>
    <w:rsid w:val="009C7089"/>
    <w:rsid w:val="009C7846"/>
    <w:rsid w:val="009C7B71"/>
    <w:rsid w:val="009C7C54"/>
    <w:rsid w:val="009D0BC1"/>
    <w:rsid w:val="009D14A6"/>
    <w:rsid w:val="009D36CA"/>
    <w:rsid w:val="009D3E8A"/>
    <w:rsid w:val="009D3F45"/>
    <w:rsid w:val="009D414F"/>
    <w:rsid w:val="009D45DA"/>
    <w:rsid w:val="009D5B0C"/>
    <w:rsid w:val="009D5E6D"/>
    <w:rsid w:val="009D6A9A"/>
    <w:rsid w:val="009E02C9"/>
    <w:rsid w:val="009E0D07"/>
    <w:rsid w:val="009E1516"/>
    <w:rsid w:val="009E1B00"/>
    <w:rsid w:val="009E1B18"/>
    <w:rsid w:val="009E1FA7"/>
    <w:rsid w:val="009E2E10"/>
    <w:rsid w:val="009E4477"/>
    <w:rsid w:val="009E485C"/>
    <w:rsid w:val="009E4CB8"/>
    <w:rsid w:val="009E4DB4"/>
    <w:rsid w:val="009E539B"/>
    <w:rsid w:val="009E59A1"/>
    <w:rsid w:val="009E5AA3"/>
    <w:rsid w:val="009E637F"/>
    <w:rsid w:val="009E65A2"/>
    <w:rsid w:val="009E7198"/>
    <w:rsid w:val="009E7549"/>
    <w:rsid w:val="009E78E0"/>
    <w:rsid w:val="009E7EAA"/>
    <w:rsid w:val="009F03F1"/>
    <w:rsid w:val="009F12EB"/>
    <w:rsid w:val="009F1338"/>
    <w:rsid w:val="009F1DA2"/>
    <w:rsid w:val="009F2C86"/>
    <w:rsid w:val="009F3EE6"/>
    <w:rsid w:val="009F3FCB"/>
    <w:rsid w:val="009F4577"/>
    <w:rsid w:val="009F4DD2"/>
    <w:rsid w:val="009F4DEB"/>
    <w:rsid w:val="009F56E3"/>
    <w:rsid w:val="009F590F"/>
    <w:rsid w:val="009F5938"/>
    <w:rsid w:val="009F606F"/>
    <w:rsid w:val="009F62CF"/>
    <w:rsid w:val="009F7601"/>
    <w:rsid w:val="009F7FB0"/>
    <w:rsid w:val="00A00BD0"/>
    <w:rsid w:val="00A01ADD"/>
    <w:rsid w:val="00A01AFE"/>
    <w:rsid w:val="00A01BE9"/>
    <w:rsid w:val="00A028E0"/>
    <w:rsid w:val="00A02E86"/>
    <w:rsid w:val="00A03310"/>
    <w:rsid w:val="00A04141"/>
    <w:rsid w:val="00A04E46"/>
    <w:rsid w:val="00A057DA"/>
    <w:rsid w:val="00A06D48"/>
    <w:rsid w:val="00A0780F"/>
    <w:rsid w:val="00A116A3"/>
    <w:rsid w:val="00A1180C"/>
    <w:rsid w:val="00A11EC7"/>
    <w:rsid w:val="00A1230F"/>
    <w:rsid w:val="00A12524"/>
    <w:rsid w:val="00A12A95"/>
    <w:rsid w:val="00A14AD8"/>
    <w:rsid w:val="00A15814"/>
    <w:rsid w:val="00A160BD"/>
    <w:rsid w:val="00A168FE"/>
    <w:rsid w:val="00A17677"/>
    <w:rsid w:val="00A20F4F"/>
    <w:rsid w:val="00A22891"/>
    <w:rsid w:val="00A235F2"/>
    <w:rsid w:val="00A23EDB"/>
    <w:rsid w:val="00A23F4F"/>
    <w:rsid w:val="00A245ED"/>
    <w:rsid w:val="00A25395"/>
    <w:rsid w:val="00A2587E"/>
    <w:rsid w:val="00A263E3"/>
    <w:rsid w:val="00A26808"/>
    <w:rsid w:val="00A276D4"/>
    <w:rsid w:val="00A27DFE"/>
    <w:rsid w:val="00A27E24"/>
    <w:rsid w:val="00A309F8"/>
    <w:rsid w:val="00A30BFE"/>
    <w:rsid w:val="00A321D3"/>
    <w:rsid w:val="00A3281E"/>
    <w:rsid w:val="00A329CD"/>
    <w:rsid w:val="00A332AC"/>
    <w:rsid w:val="00A340FE"/>
    <w:rsid w:val="00A34673"/>
    <w:rsid w:val="00A346FD"/>
    <w:rsid w:val="00A352E6"/>
    <w:rsid w:val="00A3556D"/>
    <w:rsid w:val="00A35AAD"/>
    <w:rsid w:val="00A3772B"/>
    <w:rsid w:val="00A37CB6"/>
    <w:rsid w:val="00A401A4"/>
    <w:rsid w:val="00A40309"/>
    <w:rsid w:val="00A406F4"/>
    <w:rsid w:val="00A40878"/>
    <w:rsid w:val="00A40A91"/>
    <w:rsid w:val="00A40BF5"/>
    <w:rsid w:val="00A40F9B"/>
    <w:rsid w:val="00A4114A"/>
    <w:rsid w:val="00A41AC5"/>
    <w:rsid w:val="00A41FA4"/>
    <w:rsid w:val="00A41FDB"/>
    <w:rsid w:val="00A42EE0"/>
    <w:rsid w:val="00A4301E"/>
    <w:rsid w:val="00A448E3"/>
    <w:rsid w:val="00A44D6F"/>
    <w:rsid w:val="00A44F22"/>
    <w:rsid w:val="00A46634"/>
    <w:rsid w:val="00A47259"/>
    <w:rsid w:val="00A47C5D"/>
    <w:rsid w:val="00A500F2"/>
    <w:rsid w:val="00A5068C"/>
    <w:rsid w:val="00A520B3"/>
    <w:rsid w:val="00A53AAA"/>
    <w:rsid w:val="00A54E12"/>
    <w:rsid w:val="00A55234"/>
    <w:rsid w:val="00A55768"/>
    <w:rsid w:val="00A55889"/>
    <w:rsid w:val="00A55AF3"/>
    <w:rsid w:val="00A560F7"/>
    <w:rsid w:val="00A570D2"/>
    <w:rsid w:val="00A57245"/>
    <w:rsid w:val="00A60D66"/>
    <w:rsid w:val="00A61C65"/>
    <w:rsid w:val="00A61F38"/>
    <w:rsid w:val="00A62428"/>
    <w:rsid w:val="00A643ED"/>
    <w:rsid w:val="00A64AE5"/>
    <w:rsid w:val="00A65ACE"/>
    <w:rsid w:val="00A660F8"/>
    <w:rsid w:val="00A66F4E"/>
    <w:rsid w:val="00A70079"/>
    <w:rsid w:val="00A701A0"/>
    <w:rsid w:val="00A712E5"/>
    <w:rsid w:val="00A7147D"/>
    <w:rsid w:val="00A72BE6"/>
    <w:rsid w:val="00A72EEF"/>
    <w:rsid w:val="00A733AD"/>
    <w:rsid w:val="00A7353E"/>
    <w:rsid w:val="00A73F6B"/>
    <w:rsid w:val="00A76064"/>
    <w:rsid w:val="00A7655C"/>
    <w:rsid w:val="00A76F04"/>
    <w:rsid w:val="00A77382"/>
    <w:rsid w:val="00A77AB4"/>
    <w:rsid w:val="00A80A89"/>
    <w:rsid w:val="00A8112B"/>
    <w:rsid w:val="00A8199A"/>
    <w:rsid w:val="00A8211F"/>
    <w:rsid w:val="00A82B1E"/>
    <w:rsid w:val="00A82BF0"/>
    <w:rsid w:val="00A83FA4"/>
    <w:rsid w:val="00A84981"/>
    <w:rsid w:val="00A855BC"/>
    <w:rsid w:val="00A859A3"/>
    <w:rsid w:val="00A85BE3"/>
    <w:rsid w:val="00A861DC"/>
    <w:rsid w:val="00A867A6"/>
    <w:rsid w:val="00A86A88"/>
    <w:rsid w:val="00A86C54"/>
    <w:rsid w:val="00A87FEE"/>
    <w:rsid w:val="00A90A1F"/>
    <w:rsid w:val="00A910FC"/>
    <w:rsid w:val="00A92670"/>
    <w:rsid w:val="00A9452B"/>
    <w:rsid w:val="00A9516C"/>
    <w:rsid w:val="00A95B23"/>
    <w:rsid w:val="00A95C3E"/>
    <w:rsid w:val="00A9750F"/>
    <w:rsid w:val="00A97EAF"/>
    <w:rsid w:val="00AA203E"/>
    <w:rsid w:val="00AA2552"/>
    <w:rsid w:val="00AA2F8A"/>
    <w:rsid w:val="00AA306D"/>
    <w:rsid w:val="00AA3AE8"/>
    <w:rsid w:val="00AA3C5D"/>
    <w:rsid w:val="00AA4175"/>
    <w:rsid w:val="00AA4A21"/>
    <w:rsid w:val="00AA4B32"/>
    <w:rsid w:val="00AA4E1A"/>
    <w:rsid w:val="00AA5C73"/>
    <w:rsid w:val="00AA6083"/>
    <w:rsid w:val="00AA74EC"/>
    <w:rsid w:val="00AA7595"/>
    <w:rsid w:val="00AB0F39"/>
    <w:rsid w:val="00AB1F39"/>
    <w:rsid w:val="00AB2626"/>
    <w:rsid w:val="00AB2CB3"/>
    <w:rsid w:val="00AB4CF4"/>
    <w:rsid w:val="00AB52B8"/>
    <w:rsid w:val="00AB5681"/>
    <w:rsid w:val="00AB6663"/>
    <w:rsid w:val="00AB6F21"/>
    <w:rsid w:val="00AB73F1"/>
    <w:rsid w:val="00AB750B"/>
    <w:rsid w:val="00AC0588"/>
    <w:rsid w:val="00AC11BC"/>
    <w:rsid w:val="00AC18FE"/>
    <w:rsid w:val="00AC1A41"/>
    <w:rsid w:val="00AC2011"/>
    <w:rsid w:val="00AC2266"/>
    <w:rsid w:val="00AC2AA1"/>
    <w:rsid w:val="00AC2F83"/>
    <w:rsid w:val="00AC30A8"/>
    <w:rsid w:val="00AC30F4"/>
    <w:rsid w:val="00AC43F4"/>
    <w:rsid w:val="00AC4E33"/>
    <w:rsid w:val="00AC6182"/>
    <w:rsid w:val="00AC62AE"/>
    <w:rsid w:val="00AC78AD"/>
    <w:rsid w:val="00AD0816"/>
    <w:rsid w:val="00AD0920"/>
    <w:rsid w:val="00AD1331"/>
    <w:rsid w:val="00AD1C75"/>
    <w:rsid w:val="00AD20D7"/>
    <w:rsid w:val="00AD29F8"/>
    <w:rsid w:val="00AD2D79"/>
    <w:rsid w:val="00AD3C9A"/>
    <w:rsid w:val="00AD3F0F"/>
    <w:rsid w:val="00AD497F"/>
    <w:rsid w:val="00AD4AFD"/>
    <w:rsid w:val="00AD4E22"/>
    <w:rsid w:val="00AD5A94"/>
    <w:rsid w:val="00AD69D3"/>
    <w:rsid w:val="00AD7EF4"/>
    <w:rsid w:val="00AE0851"/>
    <w:rsid w:val="00AE0A7B"/>
    <w:rsid w:val="00AE15AF"/>
    <w:rsid w:val="00AE1E48"/>
    <w:rsid w:val="00AE2B26"/>
    <w:rsid w:val="00AE2B60"/>
    <w:rsid w:val="00AE3D00"/>
    <w:rsid w:val="00AE5999"/>
    <w:rsid w:val="00AE6712"/>
    <w:rsid w:val="00AE6C00"/>
    <w:rsid w:val="00AE7011"/>
    <w:rsid w:val="00AF1C91"/>
    <w:rsid w:val="00AF22ED"/>
    <w:rsid w:val="00AF27D4"/>
    <w:rsid w:val="00AF2916"/>
    <w:rsid w:val="00AF2AC1"/>
    <w:rsid w:val="00AF37AC"/>
    <w:rsid w:val="00AF4534"/>
    <w:rsid w:val="00AF4C05"/>
    <w:rsid w:val="00AF50FF"/>
    <w:rsid w:val="00AF576E"/>
    <w:rsid w:val="00AF5B13"/>
    <w:rsid w:val="00AF5B58"/>
    <w:rsid w:val="00AF5EA2"/>
    <w:rsid w:val="00AF6276"/>
    <w:rsid w:val="00AF6E57"/>
    <w:rsid w:val="00AF7545"/>
    <w:rsid w:val="00AF7730"/>
    <w:rsid w:val="00AF7F5A"/>
    <w:rsid w:val="00B00162"/>
    <w:rsid w:val="00B00AB5"/>
    <w:rsid w:val="00B0245E"/>
    <w:rsid w:val="00B03390"/>
    <w:rsid w:val="00B0357A"/>
    <w:rsid w:val="00B044B3"/>
    <w:rsid w:val="00B0518C"/>
    <w:rsid w:val="00B0555D"/>
    <w:rsid w:val="00B05E81"/>
    <w:rsid w:val="00B06997"/>
    <w:rsid w:val="00B07896"/>
    <w:rsid w:val="00B07924"/>
    <w:rsid w:val="00B0793E"/>
    <w:rsid w:val="00B07FF5"/>
    <w:rsid w:val="00B1036D"/>
    <w:rsid w:val="00B105D6"/>
    <w:rsid w:val="00B11365"/>
    <w:rsid w:val="00B11415"/>
    <w:rsid w:val="00B121C2"/>
    <w:rsid w:val="00B12382"/>
    <w:rsid w:val="00B12D47"/>
    <w:rsid w:val="00B1318B"/>
    <w:rsid w:val="00B13321"/>
    <w:rsid w:val="00B13D60"/>
    <w:rsid w:val="00B14A73"/>
    <w:rsid w:val="00B16394"/>
    <w:rsid w:val="00B16AFD"/>
    <w:rsid w:val="00B170C0"/>
    <w:rsid w:val="00B17E7B"/>
    <w:rsid w:val="00B204B0"/>
    <w:rsid w:val="00B216C2"/>
    <w:rsid w:val="00B21BA5"/>
    <w:rsid w:val="00B226F5"/>
    <w:rsid w:val="00B2298B"/>
    <w:rsid w:val="00B23FC7"/>
    <w:rsid w:val="00B24EEB"/>
    <w:rsid w:val="00B253EA"/>
    <w:rsid w:val="00B2573F"/>
    <w:rsid w:val="00B26109"/>
    <w:rsid w:val="00B264E7"/>
    <w:rsid w:val="00B279F4"/>
    <w:rsid w:val="00B27B87"/>
    <w:rsid w:val="00B27D2F"/>
    <w:rsid w:val="00B30AF0"/>
    <w:rsid w:val="00B30BA7"/>
    <w:rsid w:val="00B31F03"/>
    <w:rsid w:val="00B32D3A"/>
    <w:rsid w:val="00B3354A"/>
    <w:rsid w:val="00B338CD"/>
    <w:rsid w:val="00B33C94"/>
    <w:rsid w:val="00B354C2"/>
    <w:rsid w:val="00B35603"/>
    <w:rsid w:val="00B35756"/>
    <w:rsid w:val="00B35DC1"/>
    <w:rsid w:val="00B36121"/>
    <w:rsid w:val="00B36DBF"/>
    <w:rsid w:val="00B371D6"/>
    <w:rsid w:val="00B372E4"/>
    <w:rsid w:val="00B37310"/>
    <w:rsid w:val="00B37514"/>
    <w:rsid w:val="00B37FE9"/>
    <w:rsid w:val="00B4060E"/>
    <w:rsid w:val="00B406E4"/>
    <w:rsid w:val="00B411CF"/>
    <w:rsid w:val="00B41B73"/>
    <w:rsid w:val="00B41C2E"/>
    <w:rsid w:val="00B43022"/>
    <w:rsid w:val="00B4439F"/>
    <w:rsid w:val="00B44853"/>
    <w:rsid w:val="00B45178"/>
    <w:rsid w:val="00B459FF"/>
    <w:rsid w:val="00B46390"/>
    <w:rsid w:val="00B47096"/>
    <w:rsid w:val="00B47362"/>
    <w:rsid w:val="00B5231B"/>
    <w:rsid w:val="00B52903"/>
    <w:rsid w:val="00B52A0D"/>
    <w:rsid w:val="00B53211"/>
    <w:rsid w:val="00B53242"/>
    <w:rsid w:val="00B53B6E"/>
    <w:rsid w:val="00B53F84"/>
    <w:rsid w:val="00B5441D"/>
    <w:rsid w:val="00B548B9"/>
    <w:rsid w:val="00B561BB"/>
    <w:rsid w:val="00B564CB"/>
    <w:rsid w:val="00B56590"/>
    <w:rsid w:val="00B6010B"/>
    <w:rsid w:val="00B60D2E"/>
    <w:rsid w:val="00B60DBF"/>
    <w:rsid w:val="00B61540"/>
    <w:rsid w:val="00B61783"/>
    <w:rsid w:val="00B61E14"/>
    <w:rsid w:val="00B61E7E"/>
    <w:rsid w:val="00B61E97"/>
    <w:rsid w:val="00B61EB5"/>
    <w:rsid w:val="00B62367"/>
    <w:rsid w:val="00B6314D"/>
    <w:rsid w:val="00B6467A"/>
    <w:rsid w:val="00B65160"/>
    <w:rsid w:val="00B65797"/>
    <w:rsid w:val="00B65A78"/>
    <w:rsid w:val="00B66157"/>
    <w:rsid w:val="00B667CB"/>
    <w:rsid w:val="00B66D91"/>
    <w:rsid w:val="00B67239"/>
    <w:rsid w:val="00B678DA"/>
    <w:rsid w:val="00B67A0F"/>
    <w:rsid w:val="00B7048D"/>
    <w:rsid w:val="00B70AF1"/>
    <w:rsid w:val="00B71165"/>
    <w:rsid w:val="00B71795"/>
    <w:rsid w:val="00B7251D"/>
    <w:rsid w:val="00B72980"/>
    <w:rsid w:val="00B72B06"/>
    <w:rsid w:val="00B72C7B"/>
    <w:rsid w:val="00B7311C"/>
    <w:rsid w:val="00B7330E"/>
    <w:rsid w:val="00B73CB7"/>
    <w:rsid w:val="00B749EB"/>
    <w:rsid w:val="00B762A2"/>
    <w:rsid w:val="00B762E7"/>
    <w:rsid w:val="00B767E9"/>
    <w:rsid w:val="00B776C4"/>
    <w:rsid w:val="00B777A2"/>
    <w:rsid w:val="00B77F19"/>
    <w:rsid w:val="00B800E0"/>
    <w:rsid w:val="00B80B61"/>
    <w:rsid w:val="00B80FDB"/>
    <w:rsid w:val="00B81A88"/>
    <w:rsid w:val="00B8227A"/>
    <w:rsid w:val="00B826DC"/>
    <w:rsid w:val="00B82A7E"/>
    <w:rsid w:val="00B82F40"/>
    <w:rsid w:val="00B839F3"/>
    <w:rsid w:val="00B83CD5"/>
    <w:rsid w:val="00B8480A"/>
    <w:rsid w:val="00B85F5A"/>
    <w:rsid w:val="00B862D7"/>
    <w:rsid w:val="00B9013E"/>
    <w:rsid w:val="00B91360"/>
    <w:rsid w:val="00B9156F"/>
    <w:rsid w:val="00B91835"/>
    <w:rsid w:val="00B92534"/>
    <w:rsid w:val="00B925CC"/>
    <w:rsid w:val="00B927E5"/>
    <w:rsid w:val="00B92C8C"/>
    <w:rsid w:val="00B93048"/>
    <w:rsid w:val="00B93887"/>
    <w:rsid w:val="00B93B6B"/>
    <w:rsid w:val="00B93DEF"/>
    <w:rsid w:val="00B94935"/>
    <w:rsid w:val="00B94D96"/>
    <w:rsid w:val="00B95343"/>
    <w:rsid w:val="00B97931"/>
    <w:rsid w:val="00B9795E"/>
    <w:rsid w:val="00B97E99"/>
    <w:rsid w:val="00BA0550"/>
    <w:rsid w:val="00BA10EC"/>
    <w:rsid w:val="00BA140F"/>
    <w:rsid w:val="00BA1981"/>
    <w:rsid w:val="00BA376A"/>
    <w:rsid w:val="00BA3CC6"/>
    <w:rsid w:val="00BA3CD4"/>
    <w:rsid w:val="00BA4445"/>
    <w:rsid w:val="00BA4A0A"/>
    <w:rsid w:val="00BA5082"/>
    <w:rsid w:val="00BA52B1"/>
    <w:rsid w:val="00BA6270"/>
    <w:rsid w:val="00BA7BB1"/>
    <w:rsid w:val="00BB132E"/>
    <w:rsid w:val="00BB22D5"/>
    <w:rsid w:val="00BB295E"/>
    <w:rsid w:val="00BB37EA"/>
    <w:rsid w:val="00BB384E"/>
    <w:rsid w:val="00BB4242"/>
    <w:rsid w:val="00BB43CD"/>
    <w:rsid w:val="00BB44DC"/>
    <w:rsid w:val="00BB4600"/>
    <w:rsid w:val="00BB4649"/>
    <w:rsid w:val="00BB4A68"/>
    <w:rsid w:val="00BB5BC1"/>
    <w:rsid w:val="00BB5E85"/>
    <w:rsid w:val="00BB613C"/>
    <w:rsid w:val="00BB6CF8"/>
    <w:rsid w:val="00BB7CB6"/>
    <w:rsid w:val="00BC025F"/>
    <w:rsid w:val="00BC1A34"/>
    <w:rsid w:val="00BC1C3F"/>
    <w:rsid w:val="00BC1EC3"/>
    <w:rsid w:val="00BC2126"/>
    <w:rsid w:val="00BC2638"/>
    <w:rsid w:val="00BC2B6F"/>
    <w:rsid w:val="00BC2C14"/>
    <w:rsid w:val="00BC2C9A"/>
    <w:rsid w:val="00BC2CEB"/>
    <w:rsid w:val="00BC2EAA"/>
    <w:rsid w:val="00BC2ED7"/>
    <w:rsid w:val="00BC3004"/>
    <w:rsid w:val="00BC3146"/>
    <w:rsid w:val="00BC3150"/>
    <w:rsid w:val="00BC372D"/>
    <w:rsid w:val="00BC3859"/>
    <w:rsid w:val="00BC3BD3"/>
    <w:rsid w:val="00BC3D93"/>
    <w:rsid w:val="00BC3DFE"/>
    <w:rsid w:val="00BC4721"/>
    <w:rsid w:val="00BC544A"/>
    <w:rsid w:val="00BC558C"/>
    <w:rsid w:val="00BC5927"/>
    <w:rsid w:val="00BC6D5E"/>
    <w:rsid w:val="00BC7A06"/>
    <w:rsid w:val="00BC7CD2"/>
    <w:rsid w:val="00BD0466"/>
    <w:rsid w:val="00BD0C5C"/>
    <w:rsid w:val="00BD13B3"/>
    <w:rsid w:val="00BD168C"/>
    <w:rsid w:val="00BD3854"/>
    <w:rsid w:val="00BD388A"/>
    <w:rsid w:val="00BD4ADF"/>
    <w:rsid w:val="00BD5968"/>
    <w:rsid w:val="00BD6780"/>
    <w:rsid w:val="00BD682A"/>
    <w:rsid w:val="00BD6F71"/>
    <w:rsid w:val="00BD74A4"/>
    <w:rsid w:val="00BD763E"/>
    <w:rsid w:val="00BE1893"/>
    <w:rsid w:val="00BE1E02"/>
    <w:rsid w:val="00BE201B"/>
    <w:rsid w:val="00BE43EE"/>
    <w:rsid w:val="00BE75AC"/>
    <w:rsid w:val="00BE77DB"/>
    <w:rsid w:val="00BE78A2"/>
    <w:rsid w:val="00BE7B0E"/>
    <w:rsid w:val="00BF0AF2"/>
    <w:rsid w:val="00BF2FE0"/>
    <w:rsid w:val="00BF33CA"/>
    <w:rsid w:val="00BF3EA6"/>
    <w:rsid w:val="00BF3FF0"/>
    <w:rsid w:val="00BF4706"/>
    <w:rsid w:val="00BF584A"/>
    <w:rsid w:val="00BF6334"/>
    <w:rsid w:val="00BF70C0"/>
    <w:rsid w:val="00BF7181"/>
    <w:rsid w:val="00BF7C5C"/>
    <w:rsid w:val="00C004CC"/>
    <w:rsid w:val="00C00B23"/>
    <w:rsid w:val="00C00D96"/>
    <w:rsid w:val="00C014E8"/>
    <w:rsid w:val="00C01F7A"/>
    <w:rsid w:val="00C02FF3"/>
    <w:rsid w:val="00C031F7"/>
    <w:rsid w:val="00C032FA"/>
    <w:rsid w:val="00C0349B"/>
    <w:rsid w:val="00C03BEC"/>
    <w:rsid w:val="00C04837"/>
    <w:rsid w:val="00C04ED4"/>
    <w:rsid w:val="00C04F78"/>
    <w:rsid w:val="00C05C89"/>
    <w:rsid w:val="00C072AE"/>
    <w:rsid w:val="00C078F9"/>
    <w:rsid w:val="00C07E1F"/>
    <w:rsid w:val="00C10037"/>
    <w:rsid w:val="00C11419"/>
    <w:rsid w:val="00C119A8"/>
    <w:rsid w:val="00C11BB8"/>
    <w:rsid w:val="00C12AD9"/>
    <w:rsid w:val="00C13599"/>
    <w:rsid w:val="00C1380F"/>
    <w:rsid w:val="00C13C44"/>
    <w:rsid w:val="00C14754"/>
    <w:rsid w:val="00C14C5C"/>
    <w:rsid w:val="00C150B5"/>
    <w:rsid w:val="00C1533B"/>
    <w:rsid w:val="00C1583B"/>
    <w:rsid w:val="00C162BC"/>
    <w:rsid w:val="00C164D2"/>
    <w:rsid w:val="00C16B02"/>
    <w:rsid w:val="00C16C6A"/>
    <w:rsid w:val="00C16C86"/>
    <w:rsid w:val="00C16EAD"/>
    <w:rsid w:val="00C16F95"/>
    <w:rsid w:val="00C17A2D"/>
    <w:rsid w:val="00C20D68"/>
    <w:rsid w:val="00C21146"/>
    <w:rsid w:val="00C2176F"/>
    <w:rsid w:val="00C219F2"/>
    <w:rsid w:val="00C2221B"/>
    <w:rsid w:val="00C2236D"/>
    <w:rsid w:val="00C22E17"/>
    <w:rsid w:val="00C2346A"/>
    <w:rsid w:val="00C24953"/>
    <w:rsid w:val="00C2515D"/>
    <w:rsid w:val="00C25E6A"/>
    <w:rsid w:val="00C261F8"/>
    <w:rsid w:val="00C303A6"/>
    <w:rsid w:val="00C30B0A"/>
    <w:rsid w:val="00C31304"/>
    <w:rsid w:val="00C31578"/>
    <w:rsid w:val="00C324BF"/>
    <w:rsid w:val="00C32663"/>
    <w:rsid w:val="00C32ADC"/>
    <w:rsid w:val="00C32E8B"/>
    <w:rsid w:val="00C3310F"/>
    <w:rsid w:val="00C3318A"/>
    <w:rsid w:val="00C33961"/>
    <w:rsid w:val="00C35EA9"/>
    <w:rsid w:val="00C36135"/>
    <w:rsid w:val="00C3682F"/>
    <w:rsid w:val="00C36933"/>
    <w:rsid w:val="00C36A4F"/>
    <w:rsid w:val="00C36CE9"/>
    <w:rsid w:val="00C36D6F"/>
    <w:rsid w:val="00C36EF0"/>
    <w:rsid w:val="00C37108"/>
    <w:rsid w:val="00C3776E"/>
    <w:rsid w:val="00C40BAD"/>
    <w:rsid w:val="00C4179F"/>
    <w:rsid w:val="00C418B2"/>
    <w:rsid w:val="00C41F56"/>
    <w:rsid w:val="00C41FBD"/>
    <w:rsid w:val="00C43462"/>
    <w:rsid w:val="00C43583"/>
    <w:rsid w:val="00C44683"/>
    <w:rsid w:val="00C447E0"/>
    <w:rsid w:val="00C44AF0"/>
    <w:rsid w:val="00C44DD8"/>
    <w:rsid w:val="00C45137"/>
    <w:rsid w:val="00C45A28"/>
    <w:rsid w:val="00C45FF8"/>
    <w:rsid w:val="00C4627E"/>
    <w:rsid w:val="00C46627"/>
    <w:rsid w:val="00C5064E"/>
    <w:rsid w:val="00C51312"/>
    <w:rsid w:val="00C517EC"/>
    <w:rsid w:val="00C51929"/>
    <w:rsid w:val="00C5231A"/>
    <w:rsid w:val="00C52A1F"/>
    <w:rsid w:val="00C53E93"/>
    <w:rsid w:val="00C542B3"/>
    <w:rsid w:val="00C546E8"/>
    <w:rsid w:val="00C54FF2"/>
    <w:rsid w:val="00C55A68"/>
    <w:rsid w:val="00C567C1"/>
    <w:rsid w:val="00C56FB5"/>
    <w:rsid w:val="00C57B8C"/>
    <w:rsid w:val="00C606B9"/>
    <w:rsid w:val="00C60A67"/>
    <w:rsid w:val="00C61F81"/>
    <w:rsid w:val="00C6246F"/>
    <w:rsid w:val="00C63126"/>
    <w:rsid w:val="00C64721"/>
    <w:rsid w:val="00C64FF7"/>
    <w:rsid w:val="00C66D93"/>
    <w:rsid w:val="00C67C39"/>
    <w:rsid w:val="00C700AE"/>
    <w:rsid w:val="00C70C88"/>
    <w:rsid w:val="00C71BCE"/>
    <w:rsid w:val="00C71DA8"/>
    <w:rsid w:val="00C71F5E"/>
    <w:rsid w:val="00C72A4B"/>
    <w:rsid w:val="00C7316A"/>
    <w:rsid w:val="00C74048"/>
    <w:rsid w:val="00C74353"/>
    <w:rsid w:val="00C74A0F"/>
    <w:rsid w:val="00C74E51"/>
    <w:rsid w:val="00C75FA2"/>
    <w:rsid w:val="00C76427"/>
    <w:rsid w:val="00C76491"/>
    <w:rsid w:val="00C7774C"/>
    <w:rsid w:val="00C77EFC"/>
    <w:rsid w:val="00C80093"/>
    <w:rsid w:val="00C80438"/>
    <w:rsid w:val="00C810DB"/>
    <w:rsid w:val="00C81A8F"/>
    <w:rsid w:val="00C82CFE"/>
    <w:rsid w:val="00C83305"/>
    <w:rsid w:val="00C83F3B"/>
    <w:rsid w:val="00C84D2A"/>
    <w:rsid w:val="00C84E74"/>
    <w:rsid w:val="00C85263"/>
    <w:rsid w:val="00C85B1D"/>
    <w:rsid w:val="00C864AD"/>
    <w:rsid w:val="00C86574"/>
    <w:rsid w:val="00C87F28"/>
    <w:rsid w:val="00C90BDF"/>
    <w:rsid w:val="00C90C1C"/>
    <w:rsid w:val="00C90DB7"/>
    <w:rsid w:val="00C9184C"/>
    <w:rsid w:val="00C91DDF"/>
    <w:rsid w:val="00C92F14"/>
    <w:rsid w:val="00C92F4F"/>
    <w:rsid w:val="00C94107"/>
    <w:rsid w:val="00C945D0"/>
    <w:rsid w:val="00C949D7"/>
    <w:rsid w:val="00C959B6"/>
    <w:rsid w:val="00C96D18"/>
    <w:rsid w:val="00C97480"/>
    <w:rsid w:val="00C97973"/>
    <w:rsid w:val="00C97B90"/>
    <w:rsid w:val="00CA0344"/>
    <w:rsid w:val="00CA0B95"/>
    <w:rsid w:val="00CA1746"/>
    <w:rsid w:val="00CA21E8"/>
    <w:rsid w:val="00CA2859"/>
    <w:rsid w:val="00CA335D"/>
    <w:rsid w:val="00CA3DA0"/>
    <w:rsid w:val="00CA44E4"/>
    <w:rsid w:val="00CA5403"/>
    <w:rsid w:val="00CA6B04"/>
    <w:rsid w:val="00CA75FF"/>
    <w:rsid w:val="00CB0CE5"/>
    <w:rsid w:val="00CB0E7C"/>
    <w:rsid w:val="00CB146B"/>
    <w:rsid w:val="00CB1596"/>
    <w:rsid w:val="00CB1A13"/>
    <w:rsid w:val="00CB1A94"/>
    <w:rsid w:val="00CB265A"/>
    <w:rsid w:val="00CB2AB4"/>
    <w:rsid w:val="00CB316D"/>
    <w:rsid w:val="00CB35DD"/>
    <w:rsid w:val="00CB3921"/>
    <w:rsid w:val="00CB4105"/>
    <w:rsid w:val="00CB51ED"/>
    <w:rsid w:val="00CB5CA6"/>
    <w:rsid w:val="00CB5D23"/>
    <w:rsid w:val="00CB6412"/>
    <w:rsid w:val="00CB6761"/>
    <w:rsid w:val="00CB7B54"/>
    <w:rsid w:val="00CC156A"/>
    <w:rsid w:val="00CC1C06"/>
    <w:rsid w:val="00CC2141"/>
    <w:rsid w:val="00CC2243"/>
    <w:rsid w:val="00CC34EF"/>
    <w:rsid w:val="00CC3CC3"/>
    <w:rsid w:val="00CC3F1F"/>
    <w:rsid w:val="00CC3FC9"/>
    <w:rsid w:val="00CC4081"/>
    <w:rsid w:val="00CC4ED4"/>
    <w:rsid w:val="00CC5091"/>
    <w:rsid w:val="00CC6656"/>
    <w:rsid w:val="00CC67B3"/>
    <w:rsid w:val="00CC67F0"/>
    <w:rsid w:val="00CC736E"/>
    <w:rsid w:val="00CC7868"/>
    <w:rsid w:val="00CC7C47"/>
    <w:rsid w:val="00CD112C"/>
    <w:rsid w:val="00CD2B45"/>
    <w:rsid w:val="00CD2C26"/>
    <w:rsid w:val="00CD2D15"/>
    <w:rsid w:val="00CD30C0"/>
    <w:rsid w:val="00CD30C1"/>
    <w:rsid w:val="00CD35C6"/>
    <w:rsid w:val="00CD4403"/>
    <w:rsid w:val="00CD4D8D"/>
    <w:rsid w:val="00CD4DC2"/>
    <w:rsid w:val="00CD4DC6"/>
    <w:rsid w:val="00CD4F95"/>
    <w:rsid w:val="00CD5361"/>
    <w:rsid w:val="00CD54EC"/>
    <w:rsid w:val="00CD5881"/>
    <w:rsid w:val="00CD5F60"/>
    <w:rsid w:val="00CD6303"/>
    <w:rsid w:val="00CD6924"/>
    <w:rsid w:val="00CD74BD"/>
    <w:rsid w:val="00CE0701"/>
    <w:rsid w:val="00CE073B"/>
    <w:rsid w:val="00CE12E1"/>
    <w:rsid w:val="00CE4987"/>
    <w:rsid w:val="00CE5971"/>
    <w:rsid w:val="00CE5DE1"/>
    <w:rsid w:val="00CF194A"/>
    <w:rsid w:val="00CF2CD8"/>
    <w:rsid w:val="00CF3EC1"/>
    <w:rsid w:val="00CF3F00"/>
    <w:rsid w:val="00CF595A"/>
    <w:rsid w:val="00CF5A55"/>
    <w:rsid w:val="00CF696E"/>
    <w:rsid w:val="00D00AB4"/>
    <w:rsid w:val="00D00D80"/>
    <w:rsid w:val="00D02DFC"/>
    <w:rsid w:val="00D02E3E"/>
    <w:rsid w:val="00D03512"/>
    <w:rsid w:val="00D03540"/>
    <w:rsid w:val="00D0427C"/>
    <w:rsid w:val="00D058AA"/>
    <w:rsid w:val="00D05945"/>
    <w:rsid w:val="00D05963"/>
    <w:rsid w:val="00D05F0B"/>
    <w:rsid w:val="00D06328"/>
    <w:rsid w:val="00D06DE0"/>
    <w:rsid w:val="00D06F02"/>
    <w:rsid w:val="00D07BE6"/>
    <w:rsid w:val="00D11284"/>
    <w:rsid w:val="00D116DB"/>
    <w:rsid w:val="00D1235B"/>
    <w:rsid w:val="00D13333"/>
    <w:rsid w:val="00D13AB6"/>
    <w:rsid w:val="00D1462A"/>
    <w:rsid w:val="00D14BD9"/>
    <w:rsid w:val="00D14DA7"/>
    <w:rsid w:val="00D151FF"/>
    <w:rsid w:val="00D155A9"/>
    <w:rsid w:val="00D15654"/>
    <w:rsid w:val="00D167A1"/>
    <w:rsid w:val="00D16A34"/>
    <w:rsid w:val="00D17F7E"/>
    <w:rsid w:val="00D2062F"/>
    <w:rsid w:val="00D211C5"/>
    <w:rsid w:val="00D22A54"/>
    <w:rsid w:val="00D22B04"/>
    <w:rsid w:val="00D2387A"/>
    <w:rsid w:val="00D24C82"/>
    <w:rsid w:val="00D24CC9"/>
    <w:rsid w:val="00D24E46"/>
    <w:rsid w:val="00D25014"/>
    <w:rsid w:val="00D2546A"/>
    <w:rsid w:val="00D258FF"/>
    <w:rsid w:val="00D25F73"/>
    <w:rsid w:val="00D2640F"/>
    <w:rsid w:val="00D26551"/>
    <w:rsid w:val="00D265FC"/>
    <w:rsid w:val="00D26A49"/>
    <w:rsid w:val="00D27487"/>
    <w:rsid w:val="00D32344"/>
    <w:rsid w:val="00D325FC"/>
    <w:rsid w:val="00D3266F"/>
    <w:rsid w:val="00D32B5E"/>
    <w:rsid w:val="00D32E47"/>
    <w:rsid w:val="00D3562B"/>
    <w:rsid w:val="00D36C9F"/>
    <w:rsid w:val="00D37F68"/>
    <w:rsid w:val="00D40039"/>
    <w:rsid w:val="00D401C1"/>
    <w:rsid w:val="00D42ADE"/>
    <w:rsid w:val="00D4383F"/>
    <w:rsid w:val="00D44FCB"/>
    <w:rsid w:val="00D45082"/>
    <w:rsid w:val="00D4511A"/>
    <w:rsid w:val="00D45C93"/>
    <w:rsid w:val="00D46362"/>
    <w:rsid w:val="00D4671C"/>
    <w:rsid w:val="00D467EE"/>
    <w:rsid w:val="00D50335"/>
    <w:rsid w:val="00D50423"/>
    <w:rsid w:val="00D509D7"/>
    <w:rsid w:val="00D510C3"/>
    <w:rsid w:val="00D511E6"/>
    <w:rsid w:val="00D5270D"/>
    <w:rsid w:val="00D5295B"/>
    <w:rsid w:val="00D5300D"/>
    <w:rsid w:val="00D534B3"/>
    <w:rsid w:val="00D535C7"/>
    <w:rsid w:val="00D53790"/>
    <w:rsid w:val="00D53E23"/>
    <w:rsid w:val="00D541F5"/>
    <w:rsid w:val="00D54F6A"/>
    <w:rsid w:val="00D563AB"/>
    <w:rsid w:val="00D56FF9"/>
    <w:rsid w:val="00D57612"/>
    <w:rsid w:val="00D577D9"/>
    <w:rsid w:val="00D57945"/>
    <w:rsid w:val="00D57D02"/>
    <w:rsid w:val="00D602D7"/>
    <w:rsid w:val="00D60B26"/>
    <w:rsid w:val="00D614A7"/>
    <w:rsid w:val="00D6179F"/>
    <w:rsid w:val="00D62125"/>
    <w:rsid w:val="00D63528"/>
    <w:rsid w:val="00D64811"/>
    <w:rsid w:val="00D652EA"/>
    <w:rsid w:val="00D65FF0"/>
    <w:rsid w:val="00D660D7"/>
    <w:rsid w:val="00D6617B"/>
    <w:rsid w:val="00D6663C"/>
    <w:rsid w:val="00D708EE"/>
    <w:rsid w:val="00D70C8B"/>
    <w:rsid w:val="00D714C7"/>
    <w:rsid w:val="00D7186D"/>
    <w:rsid w:val="00D7297B"/>
    <w:rsid w:val="00D72C0D"/>
    <w:rsid w:val="00D754C9"/>
    <w:rsid w:val="00D755AD"/>
    <w:rsid w:val="00D76B66"/>
    <w:rsid w:val="00D800D8"/>
    <w:rsid w:val="00D80BAB"/>
    <w:rsid w:val="00D82274"/>
    <w:rsid w:val="00D82830"/>
    <w:rsid w:val="00D829B1"/>
    <w:rsid w:val="00D83CDA"/>
    <w:rsid w:val="00D8406E"/>
    <w:rsid w:val="00D848FD"/>
    <w:rsid w:val="00D84D49"/>
    <w:rsid w:val="00D85076"/>
    <w:rsid w:val="00D85588"/>
    <w:rsid w:val="00D872A4"/>
    <w:rsid w:val="00D9000A"/>
    <w:rsid w:val="00D90102"/>
    <w:rsid w:val="00D90294"/>
    <w:rsid w:val="00D90B84"/>
    <w:rsid w:val="00D90D6C"/>
    <w:rsid w:val="00D90DE5"/>
    <w:rsid w:val="00D91296"/>
    <w:rsid w:val="00D9198E"/>
    <w:rsid w:val="00D91CF9"/>
    <w:rsid w:val="00D92088"/>
    <w:rsid w:val="00D925F6"/>
    <w:rsid w:val="00D926FE"/>
    <w:rsid w:val="00D950BE"/>
    <w:rsid w:val="00D966F6"/>
    <w:rsid w:val="00D96757"/>
    <w:rsid w:val="00D97FE6"/>
    <w:rsid w:val="00DA0A92"/>
    <w:rsid w:val="00DA0E50"/>
    <w:rsid w:val="00DA2CF9"/>
    <w:rsid w:val="00DA2E6C"/>
    <w:rsid w:val="00DA3CB7"/>
    <w:rsid w:val="00DA401B"/>
    <w:rsid w:val="00DA42E5"/>
    <w:rsid w:val="00DA466A"/>
    <w:rsid w:val="00DA5107"/>
    <w:rsid w:val="00DA52BC"/>
    <w:rsid w:val="00DA56AD"/>
    <w:rsid w:val="00DA56F7"/>
    <w:rsid w:val="00DA6DB1"/>
    <w:rsid w:val="00DA6EB2"/>
    <w:rsid w:val="00DA7232"/>
    <w:rsid w:val="00DB0432"/>
    <w:rsid w:val="00DB166B"/>
    <w:rsid w:val="00DB2055"/>
    <w:rsid w:val="00DB27D2"/>
    <w:rsid w:val="00DB2946"/>
    <w:rsid w:val="00DB2A30"/>
    <w:rsid w:val="00DB2B68"/>
    <w:rsid w:val="00DB3D2B"/>
    <w:rsid w:val="00DB4E2E"/>
    <w:rsid w:val="00DB5AEE"/>
    <w:rsid w:val="00DB6173"/>
    <w:rsid w:val="00DB6193"/>
    <w:rsid w:val="00DB64E6"/>
    <w:rsid w:val="00DB65E2"/>
    <w:rsid w:val="00DB6AB3"/>
    <w:rsid w:val="00DB6F68"/>
    <w:rsid w:val="00DC053C"/>
    <w:rsid w:val="00DC07A7"/>
    <w:rsid w:val="00DC0CDF"/>
    <w:rsid w:val="00DC1288"/>
    <w:rsid w:val="00DC1D3E"/>
    <w:rsid w:val="00DC2593"/>
    <w:rsid w:val="00DC2F72"/>
    <w:rsid w:val="00DC306F"/>
    <w:rsid w:val="00DC3F20"/>
    <w:rsid w:val="00DC4E5E"/>
    <w:rsid w:val="00DC4EA5"/>
    <w:rsid w:val="00DC5D81"/>
    <w:rsid w:val="00DC5FFE"/>
    <w:rsid w:val="00DC6A10"/>
    <w:rsid w:val="00DC6A90"/>
    <w:rsid w:val="00DC7C1B"/>
    <w:rsid w:val="00DD05E1"/>
    <w:rsid w:val="00DD06CA"/>
    <w:rsid w:val="00DD0C98"/>
    <w:rsid w:val="00DD0E1E"/>
    <w:rsid w:val="00DD20C8"/>
    <w:rsid w:val="00DD306A"/>
    <w:rsid w:val="00DD325F"/>
    <w:rsid w:val="00DD3B4B"/>
    <w:rsid w:val="00DD4EBD"/>
    <w:rsid w:val="00DD57C0"/>
    <w:rsid w:val="00DD61AD"/>
    <w:rsid w:val="00DE054D"/>
    <w:rsid w:val="00DE16B5"/>
    <w:rsid w:val="00DE19A2"/>
    <w:rsid w:val="00DE256A"/>
    <w:rsid w:val="00DE2A26"/>
    <w:rsid w:val="00DE2C55"/>
    <w:rsid w:val="00DE3600"/>
    <w:rsid w:val="00DE3BDB"/>
    <w:rsid w:val="00DE4F9B"/>
    <w:rsid w:val="00DE5393"/>
    <w:rsid w:val="00DE5763"/>
    <w:rsid w:val="00DE5823"/>
    <w:rsid w:val="00DE5A1C"/>
    <w:rsid w:val="00DE654D"/>
    <w:rsid w:val="00DE6AA7"/>
    <w:rsid w:val="00DE6DD5"/>
    <w:rsid w:val="00DF2C7D"/>
    <w:rsid w:val="00DF2F70"/>
    <w:rsid w:val="00DF3049"/>
    <w:rsid w:val="00DF3739"/>
    <w:rsid w:val="00DF39A9"/>
    <w:rsid w:val="00DF443B"/>
    <w:rsid w:val="00DF4562"/>
    <w:rsid w:val="00DF4921"/>
    <w:rsid w:val="00DF7958"/>
    <w:rsid w:val="00DF7A50"/>
    <w:rsid w:val="00DF7C99"/>
    <w:rsid w:val="00E0051E"/>
    <w:rsid w:val="00E01860"/>
    <w:rsid w:val="00E01933"/>
    <w:rsid w:val="00E01FD9"/>
    <w:rsid w:val="00E03B24"/>
    <w:rsid w:val="00E042D5"/>
    <w:rsid w:val="00E043E1"/>
    <w:rsid w:val="00E06CDB"/>
    <w:rsid w:val="00E072F0"/>
    <w:rsid w:val="00E077F8"/>
    <w:rsid w:val="00E10188"/>
    <w:rsid w:val="00E11A86"/>
    <w:rsid w:val="00E1322F"/>
    <w:rsid w:val="00E13C23"/>
    <w:rsid w:val="00E1425D"/>
    <w:rsid w:val="00E148B5"/>
    <w:rsid w:val="00E15DCD"/>
    <w:rsid w:val="00E16096"/>
    <w:rsid w:val="00E16585"/>
    <w:rsid w:val="00E17659"/>
    <w:rsid w:val="00E20559"/>
    <w:rsid w:val="00E21804"/>
    <w:rsid w:val="00E21CEF"/>
    <w:rsid w:val="00E21D2D"/>
    <w:rsid w:val="00E22AF6"/>
    <w:rsid w:val="00E238CC"/>
    <w:rsid w:val="00E2392F"/>
    <w:rsid w:val="00E23EBF"/>
    <w:rsid w:val="00E2474F"/>
    <w:rsid w:val="00E2614E"/>
    <w:rsid w:val="00E27653"/>
    <w:rsid w:val="00E2781F"/>
    <w:rsid w:val="00E300FA"/>
    <w:rsid w:val="00E306FA"/>
    <w:rsid w:val="00E3084E"/>
    <w:rsid w:val="00E30F50"/>
    <w:rsid w:val="00E316D3"/>
    <w:rsid w:val="00E31943"/>
    <w:rsid w:val="00E31ECF"/>
    <w:rsid w:val="00E325A4"/>
    <w:rsid w:val="00E331AF"/>
    <w:rsid w:val="00E3389A"/>
    <w:rsid w:val="00E34599"/>
    <w:rsid w:val="00E34D62"/>
    <w:rsid w:val="00E34ED7"/>
    <w:rsid w:val="00E35098"/>
    <w:rsid w:val="00E35303"/>
    <w:rsid w:val="00E35560"/>
    <w:rsid w:val="00E356EF"/>
    <w:rsid w:val="00E35857"/>
    <w:rsid w:val="00E35858"/>
    <w:rsid w:val="00E36616"/>
    <w:rsid w:val="00E36D78"/>
    <w:rsid w:val="00E376C2"/>
    <w:rsid w:val="00E37889"/>
    <w:rsid w:val="00E40E04"/>
    <w:rsid w:val="00E418E5"/>
    <w:rsid w:val="00E424AB"/>
    <w:rsid w:val="00E43804"/>
    <w:rsid w:val="00E44176"/>
    <w:rsid w:val="00E446C5"/>
    <w:rsid w:val="00E45799"/>
    <w:rsid w:val="00E46265"/>
    <w:rsid w:val="00E466A2"/>
    <w:rsid w:val="00E4728B"/>
    <w:rsid w:val="00E47583"/>
    <w:rsid w:val="00E475F6"/>
    <w:rsid w:val="00E47948"/>
    <w:rsid w:val="00E4795F"/>
    <w:rsid w:val="00E47DBE"/>
    <w:rsid w:val="00E50B17"/>
    <w:rsid w:val="00E50B94"/>
    <w:rsid w:val="00E52338"/>
    <w:rsid w:val="00E524F7"/>
    <w:rsid w:val="00E52935"/>
    <w:rsid w:val="00E53C1B"/>
    <w:rsid w:val="00E53D43"/>
    <w:rsid w:val="00E544AF"/>
    <w:rsid w:val="00E545E7"/>
    <w:rsid w:val="00E55924"/>
    <w:rsid w:val="00E55A9D"/>
    <w:rsid w:val="00E562DF"/>
    <w:rsid w:val="00E563CD"/>
    <w:rsid w:val="00E574CF"/>
    <w:rsid w:val="00E600E3"/>
    <w:rsid w:val="00E60975"/>
    <w:rsid w:val="00E6128D"/>
    <w:rsid w:val="00E616C5"/>
    <w:rsid w:val="00E61A6D"/>
    <w:rsid w:val="00E631C6"/>
    <w:rsid w:val="00E64756"/>
    <w:rsid w:val="00E648D4"/>
    <w:rsid w:val="00E64F45"/>
    <w:rsid w:val="00E65128"/>
    <w:rsid w:val="00E66558"/>
    <w:rsid w:val="00E66E2D"/>
    <w:rsid w:val="00E66FEC"/>
    <w:rsid w:val="00E6701E"/>
    <w:rsid w:val="00E700BD"/>
    <w:rsid w:val="00E71838"/>
    <w:rsid w:val="00E71BD6"/>
    <w:rsid w:val="00E71F75"/>
    <w:rsid w:val="00E720A7"/>
    <w:rsid w:val="00E72C79"/>
    <w:rsid w:val="00E733C1"/>
    <w:rsid w:val="00E744FF"/>
    <w:rsid w:val="00E74BB3"/>
    <w:rsid w:val="00E74D9A"/>
    <w:rsid w:val="00E75064"/>
    <w:rsid w:val="00E76380"/>
    <w:rsid w:val="00E76BD7"/>
    <w:rsid w:val="00E772FB"/>
    <w:rsid w:val="00E776C7"/>
    <w:rsid w:val="00E77AF1"/>
    <w:rsid w:val="00E77F84"/>
    <w:rsid w:val="00E82EC7"/>
    <w:rsid w:val="00E838F8"/>
    <w:rsid w:val="00E839D7"/>
    <w:rsid w:val="00E83E9D"/>
    <w:rsid w:val="00E84EE6"/>
    <w:rsid w:val="00E85504"/>
    <w:rsid w:val="00E858A9"/>
    <w:rsid w:val="00E86839"/>
    <w:rsid w:val="00E86AC0"/>
    <w:rsid w:val="00E86BD5"/>
    <w:rsid w:val="00E86F6B"/>
    <w:rsid w:val="00E86FB5"/>
    <w:rsid w:val="00E902D7"/>
    <w:rsid w:val="00E902E3"/>
    <w:rsid w:val="00E907F1"/>
    <w:rsid w:val="00E9118D"/>
    <w:rsid w:val="00E92AF2"/>
    <w:rsid w:val="00E93387"/>
    <w:rsid w:val="00E9345B"/>
    <w:rsid w:val="00E93974"/>
    <w:rsid w:val="00E93BBD"/>
    <w:rsid w:val="00E94225"/>
    <w:rsid w:val="00E94576"/>
    <w:rsid w:val="00E94644"/>
    <w:rsid w:val="00E94759"/>
    <w:rsid w:val="00E94E22"/>
    <w:rsid w:val="00E95772"/>
    <w:rsid w:val="00E95863"/>
    <w:rsid w:val="00E96238"/>
    <w:rsid w:val="00E9648A"/>
    <w:rsid w:val="00E96502"/>
    <w:rsid w:val="00E976DA"/>
    <w:rsid w:val="00E97731"/>
    <w:rsid w:val="00E9782B"/>
    <w:rsid w:val="00EA09BA"/>
    <w:rsid w:val="00EA16AE"/>
    <w:rsid w:val="00EA1F05"/>
    <w:rsid w:val="00EA2043"/>
    <w:rsid w:val="00EA28CD"/>
    <w:rsid w:val="00EA2EAA"/>
    <w:rsid w:val="00EA397F"/>
    <w:rsid w:val="00EA3A25"/>
    <w:rsid w:val="00EA3C00"/>
    <w:rsid w:val="00EA3C1F"/>
    <w:rsid w:val="00EA547D"/>
    <w:rsid w:val="00EA5A97"/>
    <w:rsid w:val="00EA5FF8"/>
    <w:rsid w:val="00EA672D"/>
    <w:rsid w:val="00EA7126"/>
    <w:rsid w:val="00EA7D21"/>
    <w:rsid w:val="00EB1B4E"/>
    <w:rsid w:val="00EB3109"/>
    <w:rsid w:val="00EB407D"/>
    <w:rsid w:val="00EB415B"/>
    <w:rsid w:val="00EB4CC7"/>
    <w:rsid w:val="00EB5C8E"/>
    <w:rsid w:val="00EB5F72"/>
    <w:rsid w:val="00EB60E5"/>
    <w:rsid w:val="00EB6BF8"/>
    <w:rsid w:val="00EB6DD4"/>
    <w:rsid w:val="00EB7289"/>
    <w:rsid w:val="00EB787D"/>
    <w:rsid w:val="00EC035B"/>
    <w:rsid w:val="00EC0F87"/>
    <w:rsid w:val="00EC14AC"/>
    <w:rsid w:val="00EC14B4"/>
    <w:rsid w:val="00EC1548"/>
    <w:rsid w:val="00EC26BA"/>
    <w:rsid w:val="00EC321D"/>
    <w:rsid w:val="00EC4805"/>
    <w:rsid w:val="00EC4CF7"/>
    <w:rsid w:val="00EC54CE"/>
    <w:rsid w:val="00EC6C65"/>
    <w:rsid w:val="00EC6F46"/>
    <w:rsid w:val="00EC7042"/>
    <w:rsid w:val="00EC7B0E"/>
    <w:rsid w:val="00ED0E54"/>
    <w:rsid w:val="00ED1109"/>
    <w:rsid w:val="00ED27F3"/>
    <w:rsid w:val="00ED2FA5"/>
    <w:rsid w:val="00ED35B3"/>
    <w:rsid w:val="00ED3BE9"/>
    <w:rsid w:val="00ED4EAC"/>
    <w:rsid w:val="00ED5680"/>
    <w:rsid w:val="00ED5800"/>
    <w:rsid w:val="00ED5A31"/>
    <w:rsid w:val="00ED6092"/>
    <w:rsid w:val="00ED6BA3"/>
    <w:rsid w:val="00ED7D32"/>
    <w:rsid w:val="00EE0854"/>
    <w:rsid w:val="00EE0E2E"/>
    <w:rsid w:val="00EE1FC5"/>
    <w:rsid w:val="00EE2505"/>
    <w:rsid w:val="00EE2601"/>
    <w:rsid w:val="00EE2B9A"/>
    <w:rsid w:val="00EE37C5"/>
    <w:rsid w:val="00EE3DF6"/>
    <w:rsid w:val="00EE41BB"/>
    <w:rsid w:val="00EE47DF"/>
    <w:rsid w:val="00EE50E5"/>
    <w:rsid w:val="00EE550E"/>
    <w:rsid w:val="00EE634A"/>
    <w:rsid w:val="00EE66B3"/>
    <w:rsid w:val="00EE69E9"/>
    <w:rsid w:val="00EE6A47"/>
    <w:rsid w:val="00EE6DD7"/>
    <w:rsid w:val="00EE7123"/>
    <w:rsid w:val="00EE7C97"/>
    <w:rsid w:val="00EF221D"/>
    <w:rsid w:val="00EF3356"/>
    <w:rsid w:val="00EF57D1"/>
    <w:rsid w:val="00EF5814"/>
    <w:rsid w:val="00EF7550"/>
    <w:rsid w:val="00EF7602"/>
    <w:rsid w:val="00EF7760"/>
    <w:rsid w:val="00EF7830"/>
    <w:rsid w:val="00EF7BDD"/>
    <w:rsid w:val="00F000C5"/>
    <w:rsid w:val="00F00260"/>
    <w:rsid w:val="00F01627"/>
    <w:rsid w:val="00F017A6"/>
    <w:rsid w:val="00F029AC"/>
    <w:rsid w:val="00F02F50"/>
    <w:rsid w:val="00F039D8"/>
    <w:rsid w:val="00F03AD9"/>
    <w:rsid w:val="00F03B0C"/>
    <w:rsid w:val="00F03BBF"/>
    <w:rsid w:val="00F04F42"/>
    <w:rsid w:val="00F0664F"/>
    <w:rsid w:val="00F070D9"/>
    <w:rsid w:val="00F07988"/>
    <w:rsid w:val="00F07DFA"/>
    <w:rsid w:val="00F10354"/>
    <w:rsid w:val="00F113D7"/>
    <w:rsid w:val="00F12289"/>
    <w:rsid w:val="00F133D5"/>
    <w:rsid w:val="00F13596"/>
    <w:rsid w:val="00F144AA"/>
    <w:rsid w:val="00F1550E"/>
    <w:rsid w:val="00F15B4D"/>
    <w:rsid w:val="00F15C15"/>
    <w:rsid w:val="00F15FE2"/>
    <w:rsid w:val="00F16458"/>
    <w:rsid w:val="00F16760"/>
    <w:rsid w:val="00F17D45"/>
    <w:rsid w:val="00F200D8"/>
    <w:rsid w:val="00F20843"/>
    <w:rsid w:val="00F20D1E"/>
    <w:rsid w:val="00F21866"/>
    <w:rsid w:val="00F227C0"/>
    <w:rsid w:val="00F22D3E"/>
    <w:rsid w:val="00F22EFF"/>
    <w:rsid w:val="00F2474F"/>
    <w:rsid w:val="00F24F41"/>
    <w:rsid w:val="00F25172"/>
    <w:rsid w:val="00F25C5E"/>
    <w:rsid w:val="00F25FB6"/>
    <w:rsid w:val="00F261D0"/>
    <w:rsid w:val="00F26743"/>
    <w:rsid w:val="00F279FD"/>
    <w:rsid w:val="00F27D3D"/>
    <w:rsid w:val="00F30164"/>
    <w:rsid w:val="00F3180A"/>
    <w:rsid w:val="00F32188"/>
    <w:rsid w:val="00F32CAF"/>
    <w:rsid w:val="00F32F55"/>
    <w:rsid w:val="00F34BF4"/>
    <w:rsid w:val="00F34C9D"/>
    <w:rsid w:val="00F354A9"/>
    <w:rsid w:val="00F360A4"/>
    <w:rsid w:val="00F37465"/>
    <w:rsid w:val="00F37715"/>
    <w:rsid w:val="00F40290"/>
    <w:rsid w:val="00F406C4"/>
    <w:rsid w:val="00F40E90"/>
    <w:rsid w:val="00F4180A"/>
    <w:rsid w:val="00F433B5"/>
    <w:rsid w:val="00F43C30"/>
    <w:rsid w:val="00F449E4"/>
    <w:rsid w:val="00F4516F"/>
    <w:rsid w:val="00F46799"/>
    <w:rsid w:val="00F46E67"/>
    <w:rsid w:val="00F47269"/>
    <w:rsid w:val="00F47910"/>
    <w:rsid w:val="00F47930"/>
    <w:rsid w:val="00F47C40"/>
    <w:rsid w:val="00F47EF8"/>
    <w:rsid w:val="00F50224"/>
    <w:rsid w:val="00F50F3D"/>
    <w:rsid w:val="00F514DB"/>
    <w:rsid w:val="00F51916"/>
    <w:rsid w:val="00F51920"/>
    <w:rsid w:val="00F5194E"/>
    <w:rsid w:val="00F51A2F"/>
    <w:rsid w:val="00F51BD9"/>
    <w:rsid w:val="00F5249D"/>
    <w:rsid w:val="00F5359A"/>
    <w:rsid w:val="00F53A05"/>
    <w:rsid w:val="00F53B3D"/>
    <w:rsid w:val="00F54DE2"/>
    <w:rsid w:val="00F5598A"/>
    <w:rsid w:val="00F55FD0"/>
    <w:rsid w:val="00F56251"/>
    <w:rsid w:val="00F5656E"/>
    <w:rsid w:val="00F5679A"/>
    <w:rsid w:val="00F56C58"/>
    <w:rsid w:val="00F56F82"/>
    <w:rsid w:val="00F60017"/>
    <w:rsid w:val="00F62BB8"/>
    <w:rsid w:val="00F63A6B"/>
    <w:rsid w:val="00F6448D"/>
    <w:rsid w:val="00F6463B"/>
    <w:rsid w:val="00F649F8"/>
    <w:rsid w:val="00F64CFB"/>
    <w:rsid w:val="00F65F3E"/>
    <w:rsid w:val="00F66B85"/>
    <w:rsid w:val="00F66CA7"/>
    <w:rsid w:val="00F675D7"/>
    <w:rsid w:val="00F67BB4"/>
    <w:rsid w:val="00F70FCA"/>
    <w:rsid w:val="00F71FF6"/>
    <w:rsid w:val="00F74001"/>
    <w:rsid w:val="00F740ED"/>
    <w:rsid w:val="00F74152"/>
    <w:rsid w:val="00F74E17"/>
    <w:rsid w:val="00F76FEA"/>
    <w:rsid w:val="00F773BC"/>
    <w:rsid w:val="00F7760D"/>
    <w:rsid w:val="00F81101"/>
    <w:rsid w:val="00F81D10"/>
    <w:rsid w:val="00F81EE1"/>
    <w:rsid w:val="00F82405"/>
    <w:rsid w:val="00F83B2A"/>
    <w:rsid w:val="00F84829"/>
    <w:rsid w:val="00F84E43"/>
    <w:rsid w:val="00F87330"/>
    <w:rsid w:val="00F87564"/>
    <w:rsid w:val="00F87DB1"/>
    <w:rsid w:val="00F9034B"/>
    <w:rsid w:val="00F91053"/>
    <w:rsid w:val="00F9168C"/>
    <w:rsid w:val="00F91F52"/>
    <w:rsid w:val="00F929DA"/>
    <w:rsid w:val="00F93462"/>
    <w:rsid w:val="00F93491"/>
    <w:rsid w:val="00F939EE"/>
    <w:rsid w:val="00F93B07"/>
    <w:rsid w:val="00F9464A"/>
    <w:rsid w:val="00F952EC"/>
    <w:rsid w:val="00F954B1"/>
    <w:rsid w:val="00F9553D"/>
    <w:rsid w:val="00F9592F"/>
    <w:rsid w:val="00F95BC7"/>
    <w:rsid w:val="00F95CE3"/>
    <w:rsid w:val="00F95F48"/>
    <w:rsid w:val="00F965EF"/>
    <w:rsid w:val="00F9685B"/>
    <w:rsid w:val="00F97189"/>
    <w:rsid w:val="00F979AB"/>
    <w:rsid w:val="00F979F1"/>
    <w:rsid w:val="00FA0873"/>
    <w:rsid w:val="00FA0AFA"/>
    <w:rsid w:val="00FA0E4B"/>
    <w:rsid w:val="00FA18B6"/>
    <w:rsid w:val="00FA1A00"/>
    <w:rsid w:val="00FA25D4"/>
    <w:rsid w:val="00FA28CD"/>
    <w:rsid w:val="00FA29FB"/>
    <w:rsid w:val="00FA4041"/>
    <w:rsid w:val="00FA4A75"/>
    <w:rsid w:val="00FA4B26"/>
    <w:rsid w:val="00FA5932"/>
    <w:rsid w:val="00FA5B58"/>
    <w:rsid w:val="00FA6AE1"/>
    <w:rsid w:val="00FA7AFD"/>
    <w:rsid w:val="00FB019A"/>
    <w:rsid w:val="00FB07C3"/>
    <w:rsid w:val="00FB16F0"/>
    <w:rsid w:val="00FB36A1"/>
    <w:rsid w:val="00FB4338"/>
    <w:rsid w:val="00FB44FF"/>
    <w:rsid w:val="00FB471E"/>
    <w:rsid w:val="00FB4CD6"/>
    <w:rsid w:val="00FB512B"/>
    <w:rsid w:val="00FB5D3D"/>
    <w:rsid w:val="00FB605D"/>
    <w:rsid w:val="00FB637A"/>
    <w:rsid w:val="00FB6E27"/>
    <w:rsid w:val="00FB7CCC"/>
    <w:rsid w:val="00FC1649"/>
    <w:rsid w:val="00FC1933"/>
    <w:rsid w:val="00FC26D6"/>
    <w:rsid w:val="00FC279A"/>
    <w:rsid w:val="00FC2A93"/>
    <w:rsid w:val="00FC3415"/>
    <w:rsid w:val="00FC395B"/>
    <w:rsid w:val="00FC5025"/>
    <w:rsid w:val="00FC56AB"/>
    <w:rsid w:val="00FC685F"/>
    <w:rsid w:val="00FC7CC1"/>
    <w:rsid w:val="00FD0C64"/>
    <w:rsid w:val="00FD0F8B"/>
    <w:rsid w:val="00FD1C82"/>
    <w:rsid w:val="00FD2591"/>
    <w:rsid w:val="00FD2869"/>
    <w:rsid w:val="00FD3339"/>
    <w:rsid w:val="00FD374A"/>
    <w:rsid w:val="00FD3D13"/>
    <w:rsid w:val="00FD4916"/>
    <w:rsid w:val="00FD56F6"/>
    <w:rsid w:val="00FD5ED7"/>
    <w:rsid w:val="00FD6002"/>
    <w:rsid w:val="00FD61E8"/>
    <w:rsid w:val="00FD625B"/>
    <w:rsid w:val="00FD627D"/>
    <w:rsid w:val="00FD655D"/>
    <w:rsid w:val="00FD69D1"/>
    <w:rsid w:val="00FD7A38"/>
    <w:rsid w:val="00FE0F29"/>
    <w:rsid w:val="00FE10C2"/>
    <w:rsid w:val="00FE1971"/>
    <w:rsid w:val="00FE2403"/>
    <w:rsid w:val="00FE2DFB"/>
    <w:rsid w:val="00FE30AE"/>
    <w:rsid w:val="00FE457B"/>
    <w:rsid w:val="00FE5AB3"/>
    <w:rsid w:val="00FE5C97"/>
    <w:rsid w:val="00FE602A"/>
    <w:rsid w:val="00FE6DC1"/>
    <w:rsid w:val="00FE7469"/>
    <w:rsid w:val="00FF00CC"/>
    <w:rsid w:val="00FF02B4"/>
    <w:rsid w:val="00FF0B1C"/>
    <w:rsid w:val="00FF1BC8"/>
    <w:rsid w:val="00FF2341"/>
    <w:rsid w:val="00FF2A7E"/>
    <w:rsid w:val="00FF4873"/>
    <w:rsid w:val="00FF5FFF"/>
    <w:rsid w:val="00FF6277"/>
    <w:rsid w:val="00FF68FB"/>
    <w:rsid w:val="00FF6F4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E404"/>
  <w15:docId w15:val="{A4438DCD-EDA5-4114-9EFC-FE3C656A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imes New Roman"/>
        <w:sz w:val="22"/>
        <w:szCs w:val="22"/>
        <w:lang w:val="es-D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06"/>
    <w:rPr>
      <w:rFonts w:ascii="Calibri" w:eastAsia="MS Mincho" w:hAnsi="Calibri"/>
    </w:rPr>
  </w:style>
  <w:style w:type="paragraph" w:styleId="Ttulo1">
    <w:name w:val="heading 1"/>
    <w:basedOn w:val="Normal"/>
    <w:link w:val="Ttulo1Car"/>
    <w:uiPriority w:val="9"/>
    <w:qFormat/>
    <w:rsid w:val="005F5693"/>
    <w:pPr>
      <w:spacing w:before="100" w:beforeAutospacing="1" w:after="100" w:afterAutospacing="1"/>
      <w:jc w:val="left"/>
      <w:outlineLvl w:val="0"/>
    </w:pPr>
    <w:rPr>
      <w:rFonts w:ascii="Times New Roman" w:eastAsia="Times New Roman" w:hAnsi="Times New Roman"/>
      <w:b/>
      <w:bCs/>
      <w:kern w:val="36"/>
      <w:sz w:val="48"/>
      <w:szCs w:val="48"/>
      <w:lang w:val="es-ES" w:eastAsia="es-ES"/>
    </w:rPr>
  </w:style>
  <w:style w:type="paragraph" w:styleId="Ttulo2">
    <w:name w:val="heading 2"/>
    <w:basedOn w:val="Normal"/>
    <w:next w:val="Normal"/>
    <w:link w:val="Ttulo2Car"/>
    <w:uiPriority w:val="9"/>
    <w:unhideWhenUsed/>
    <w:qFormat/>
    <w:rsid w:val="00D872A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F6EF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14A0"/>
    <w:pPr>
      <w:spacing w:after="200" w:line="276" w:lineRule="auto"/>
      <w:ind w:left="720"/>
      <w:contextualSpacing/>
      <w:jc w:val="left"/>
    </w:pPr>
    <w:rPr>
      <w:rFonts w:eastAsia="Calibri"/>
      <w:lang w:val="es-ES"/>
    </w:rPr>
  </w:style>
  <w:style w:type="paragraph" w:styleId="Piedepgina">
    <w:name w:val="footer"/>
    <w:basedOn w:val="Normal"/>
    <w:link w:val="PiedepginaCar"/>
    <w:uiPriority w:val="99"/>
    <w:unhideWhenUsed/>
    <w:rsid w:val="005514A0"/>
    <w:pPr>
      <w:tabs>
        <w:tab w:val="center" w:pos="4419"/>
        <w:tab w:val="right" w:pos="8838"/>
      </w:tabs>
    </w:pPr>
  </w:style>
  <w:style w:type="character" w:customStyle="1" w:styleId="PiedepginaCar">
    <w:name w:val="Pie de página Car"/>
    <w:basedOn w:val="Fuentedeprrafopredeter"/>
    <w:link w:val="Piedepgina"/>
    <w:uiPriority w:val="99"/>
    <w:rsid w:val="005514A0"/>
    <w:rPr>
      <w:rFonts w:ascii="Calibri" w:eastAsia="MS Mincho" w:hAnsi="Calibri"/>
    </w:rPr>
  </w:style>
  <w:style w:type="paragraph" w:styleId="Textodeglobo">
    <w:name w:val="Balloon Text"/>
    <w:basedOn w:val="Normal"/>
    <w:link w:val="TextodegloboCar"/>
    <w:uiPriority w:val="99"/>
    <w:semiHidden/>
    <w:unhideWhenUsed/>
    <w:rsid w:val="00331C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1C8E"/>
    <w:rPr>
      <w:rFonts w:ascii="Segoe UI" w:eastAsia="MS Mincho" w:hAnsi="Segoe UI" w:cs="Segoe UI"/>
      <w:sz w:val="18"/>
      <w:szCs w:val="18"/>
    </w:rPr>
  </w:style>
  <w:style w:type="paragraph" w:styleId="Textosinformato">
    <w:name w:val="Plain Text"/>
    <w:basedOn w:val="Normal"/>
    <w:link w:val="TextosinformatoCar"/>
    <w:rsid w:val="009B60F7"/>
    <w:rPr>
      <w:rFonts w:ascii="Courier New" w:eastAsia="Times New Roman" w:hAnsi="Courier New"/>
      <w:sz w:val="20"/>
      <w:szCs w:val="20"/>
      <w:lang w:val="es-ES_tradnl" w:eastAsia="es-ES"/>
    </w:rPr>
  </w:style>
  <w:style w:type="character" w:customStyle="1" w:styleId="TextosinformatoCar">
    <w:name w:val="Texto sin formato Car"/>
    <w:basedOn w:val="Fuentedeprrafopredeter"/>
    <w:link w:val="Textosinformato"/>
    <w:rsid w:val="009B60F7"/>
    <w:rPr>
      <w:rFonts w:ascii="Courier New" w:eastAsia="Times New Roman" w:hAnsi="Courier New"/>
      <w:sz w:val="20"/>
      <w:szCs w:val="20"/>
      <w:lang w:val="es-ES_tradnl" w:eastAsia="es-ES"/>
    </w:rPr>
  </w:style>
  <w:style w:type="character" w:styleId="Textodelmarcadordeposicin">
    <w:name w:val="Placeholder Text"/>
    <w:basedOn w:val="Fuentedeprrafopredeter"/>
    <w:uiPriority w:val="99"/>
    <w:semiHidden/>
    <w:rsid w:val="00BE1893"/>
    <w:rPr>
      <w:color w:val="808080"/>
    </w:rPr>
  </w:style>
  <w:style w:type="paragraph" w:customStyle="1" w:styleId="yiv8318931570msonormal">
    <w:name w:val="yiv8318931570msonormal"/>
    <w:basedOn w:val="Normal"/>
    <w:rsid w:val="005969AA"/>
    <w:pPr>
      <w:spacing w:before="100" w:beforeAutospacing="1" w:after="100" w:afterAutospacing="1"/>
      <w:jc w:val="left"/>
    </w:pPr>
    <w:rPr>
      <w:rFonts w:ascii="Times New Roman" w:eastAsia="Times New Roman" w:hAnsi="Times New Roman"/>
      <w:sz w:val="24"/>
      <w:szCs w:val="24"/>
      <w:lang w:val="en-US"/>
    </w:rPr>
  </w:style>
  <w:style w:type="paragraph" w:styleId="Sinespaciado">
    <w:name w:val="No Spacing"/>
    <w:uiPriority w:val="1"/>
    <w:qFormat/>
    <w:rsid w:val="00D9000A"/>
    <w:pPr>
      <w:jc w:val="left"/>
    </w:pPr>
    <w:rPr>
      <w:rFonts w:ascii="Calibri" w:eastAsia="Calibri" w:hAnsi="Calibri"/>
      <w:lang w:val="es-ES"/>
    </w:rPr>
  </w:style>
  <w:style w:type="paragraph" w:styleId="NormalWeb">
    <w:name w:val="Normal (Web)"/>
    <w:basedOn w:val="Normal"/>
    <w:uiPriority w:val="99"/>
    <w:unhideWhenUsed/>
    <w:rsid w:val="00847D2B"/>
    <w:pPr>
      <w:spacing w:before="100" w:beforeAutospacing="1" w:after="100" w:afterAutospacing="1"/>
      <w:jc w:val="left"/>
    </w:pPr>
    <w:rPr>
      <w:rFonts w:ascii="Times New Roman" w:eastAsia="Times New Roman" w:hAnsi="Times New Roman"/>
      <w:sz w:val="24"/>
      <w:szCs w:val="24"/>
      <w:lang w:val="es-ES" w:eastAsia="es-ES"/>
    </w:rPr>
  </w:style>
  <w:style w:type="paragraph" w:styleId="Encabezado">
    <w:name w:val="header"/>
    <w:basedOn w:val="Normal"/>
    <w:link w:val="EncabezadoCar"/>
    <w:uiPriority w:val="99"/>
    <w:unhideWhenUsed/>
    <w:rsid w:val="00023FC6"/>
    <w:pPr>
      <w:tabs>
        <w:tab w:val="center" w:pos="4252"/>
        <w:tab w:val="right" w:pos="8504"/>
      </w:tabs>
    </w:pPr>
  </w:style>
  <w:style w:type="character" w:customStyle="1" w:styleId="EncabezadoCar">
    <w:name w:val="Encabezado Car"/>
    <w:basedOn w:val="Fuentedeprrafopredeter"/>
    <w:link w:val="Encabezado"/>
    <w:uiPriority w:val="99"/>
    <w:rsid w:val="00023FC6"/>
    <w:rPr>
      <w:rFonts w:ascii="Calibri" w:eastAsia="MS Mincho" w:hAnsi="Calibri"/>
    </w:rPr>
  </w:style>
  <w:style w:type="character" w:styleId="nfasis">
    <w:name w:val="Emphasis"/>
    <w:basedOn w:val="Fuentedeprrafopredeter"/>
    <w:uiPriority w:val="20"/>
    <w:qFormat/>
    <w:rsid w:val="00EA3A25"/>
    <w:rPr>
      <w:i/>
      <w:iCs/>
    </w:rPr>
  </w:style>
  <w:style w:type="character" w:customStyle="1" w:styleId="Ttulo1Car">
    <w:name w:val="Título 1 Car"/>
    <w:basedOn w:val="Fuentedeprrafopredeter"/>
    <w:link w:val="Ttulo1"/>
    <w:uiPriority w:val="9"/>
    <w:rsid w:val="005F5693"/>
    <w:rPr>
      <w:rFonts w:ascii="Times New Roman" w:eastAsia="Times New Roman" w:hAnsi="Times New Roman"/>
      <w:b/>
      <w:bCs/>
      <w:kern w:val="36"/>
      <w:sz w:val="48"/>
      <w:szCs w:val="48"/>
      <w:lang w:val="es-ES" w:eastAsia="es-ES"/>
    </w:rPr>
  </w:style>
  <w:style w:type="paragraph" w:customStyle="1" w:styleId="yiv9347438602msonormal">
    <w:name w:val="yiv9347438602msonormal"/>
    <w:basedOn w:val="Normal"/>
    <w:rsid w:val="00B47096"/>
    <w:pPr>
      <w:spacing w:before="100" w:beforeAutospacing="1" w:after="100" w:afterAutospacing="1"/>
      <w:jc w:val="left"/>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372660"/>
    <w:rPr>
      <w:b/>
      <w:bCs/>
    </w:rPr>
  </w:style>
  <w:style w:type="paragraph" w:customStyle="1" w:styleId="yiv4971563199msonormal">
    <w:name w:val="yiv4971563199msonormal"/>
    <w:basedOn w:val="Normal"/>
    <w:rsid w:val="001A72FC"/>
    <w:pPr>
      <w:spacing w:before="100" w:beforeAutospacing="1" w:after="100" w:afterAutospacing="1"/>
      <w:jc w:val="left"/>
    </w:pPr>
    <w:rPr>
      <w:rFonts w:ascii="Times New Roman" w:eastAsia="Times New Roman" w:hAnsi="Times New Roman"/>
      <w:sz w:val="24"/>
      <w:szCs w:val="24"/>
      <w:lang w:val="es-ES" w:eastAsia="es-ES"/>
    </w:rPr>
  </w:style>
  <w:style w:type="paragraph" w:customStyle="1" w:styleId="yiv1416810909msonormal">
    <w:name w:val="yiv1416810909msonormal"/>
    <w:basedOn w:val="Normal"/>
    <w:rsid w:val="00A9516C"/>
    <w:pPr>
      <w:spacing w:before="100" w:beforeAutospacing="1" w:after="100" w:afterAutospacing="1"/>
      <w:jc w:val="left"/>
    </w:pPr>
    <w:rPr>
      <w:rFonts w:ascii="Times New Roman" w:eastAsia="Times New Roman" w:hAnsi="Times New Roman"/>
      <w:sz w:val="24"/>
      <w:szCs w:val="24"/>
      <w:lang w:val="es-ES" w:eastAsia="es-ES"/>
    </w:rPr>
  </w:style>
  <w:style w:type="table" w:styleId="Tablaconcuadrcula">
    <w:name w:val="Table Grid"/>
    <w:basedOn w:val="Tablanormal"/>
    <w:uiPriority w:val="59"/>
    <w:rsid w:val="005209E4"/>
    <w:pPr>
      <w:jc w:val="left"/>
    </w:pPr>
    <w:rPr>
      <w:rFonts w:asciiTheme="minorHAnsi" w:hAnsiTheme="minorHAnsi" w:cstheme="minorBidi"/>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5E4A26"/>
    <w:rPr>
      <w:sz w:val="16"/>
      <w:szCs w:val="16"/>
    </w:rPr>
  </w:style>
  <w:style w:type="paragraph" w:styleId="Textocomentario">
    <w:name w:val="annotation text"/>
    <w:basedOn w:val="Normal"/>
    <w:link w:val="TextocomentarioCar"/>
    <w:uiPriority w:val="99"/>
    <w:semiHidden/>
    <w:unhideWhenUsed/>
    <w:rsid w:val="005E4A26"/>
    <w:rPr>
      <w:sz w:val="20"/>
      <w:szCs w:val="20"/>
    </w:rPr>
  </w:style>
  <w:style w:type="character" w:customStyle="1" w:styleId="TextocomentarioCar">
    <w:name w:val="Texto comentario Car"/>
    <w:basedOn w:val="Fuentedeprrafopredeter"/>
    <w:link w:val="Textocomentario"/>
    <w:uiPriority w:val="99"/>
    <w:semiHidden/>
    <w:rsid w:val="005E4A26"/>
    <w:rPr>
      <w:rFonts w:ascii="Calibri" w:eastAsia="MS Mincho" w:hAnsi="Calibri"/>
      <w:sz w:val="20"/>
      <w:szCs w:val="20"/>
    </w:rPr>
  </w:style>
  <w:style w:type="paragraph" w:styleId="Asuntodelcomentario">
    <w:name w:val="annotation subject"/>
    <w:basedOn w:val="Textocomentario"/>
    <w:next w:val="Textocomentario"/>
    <w:link w:val="AsuntodelcomentarioCar"/>
    <w:uiPriority w:val="99"/>
    <w:semiHidden/>
    <w:unhideWhenUsed/>
    <w:rsid w:val="005E4A26"/>
    <w:rPr>
      <w:b/>
      <w:bCs/>
    </w:rPr>
  </w:style>
  <w:style w:type="character" w:customStyle="1" w:styleId="AsuntodelcomentarioCar">
    <w:name w:val="Asunto del comentario Car"/>
    <w:basedOn w:val="TextocomentarioCar"/>
    <w:link w:val="Asuntodelcomentario"/>
    <w:uiPriority w:val="99"/>
    <w:semiHidden/>
    <w:rsid w:val="005E4A26"/>
    <w:rPr>
      <w:rFonts w:ascii="Calibri" w:eastAsia="MS Mincho" w:hAnsi="Calibri"/>
      <w:b/>
      <w:bCs/>
      <w:sz w:val="20"/>
      <w:szCs w:val="20"/>
    </w:rPr>
  </w:style>
  <w:style w:type="character" w:customStyle="1" w:styleId="Ttulo2Car">
    <w:name w:val="Título 2 Car"/>
    <w:basedOn w:val="Fuentedeprrafopredeter"/>
    <w:link w:val="Ttulo2"/>
    <w:rsid w:val="00D872A4"/>
    <w:rPr>
      <w:rFonts w:asciiTheme="majorHAnsi" w:eastAsiaTheme="majorEastAsia" w:hAnsiTheme="majorHAnsi" w:cstheme="majorBidi"/>
      <w:color w:val="2F5496" w:themeColor="accent1" w:themeShade="BF"/>
      <w:sz w:val="26"/>
      <w:szCs w:val="26"/>
    </w:rPr>
  </w:style>
  <w:style w:type="paragraph" w:customStyle="1" w:styleId="Body">
    <w:name w:val="Body"/>
    <w:rsid w:val="00A570D2"/>
    <w:pPr>
      <w:pBdr>
        <w:top w:val="nil"/>
        <w:left w:val="nil"/>
        <w:bottom w:val="nil"/>
        <w:right w:val="nil"/>
        <w:between w:val="nil"/>
        <w:bar w:val="nil"/>
      </w:pBdr>
      <w:spacing w:after="160" w:line="259" w:lineRule="auto"/>
      <w:jc w:val="left"/>
    </w:pPr>
    <w:rPr>
      <w:rFonts w:ascii="Calibri" w:eastAsia="Arial Unicode MS" w:hAnsi="Calibri" w:cs="Arial Unicode MS"/>
      <w:color w:val="000000"/>
      <w:kern w:val="2"/>
      <w:u w:color="000000"/>
      <w:bdr w:val="nil"/>
      <w:lang w:val="es-ES_tradnl"/>
      <w14:textOutline w14:w="0" w14:cap="flat" w14:cmpd="sng" w14:algn="ctr">
        <w14:noFill/>
        <w14:prstDash w14:val="solid"/>
        <w14:bevel/>
      </w14:textOutline>
    </w:rPr>
  </w:style>
  <w:style w:type="numbering" w:customStyle="1" w:styleId="ImportedStyle2">
    <w:name w:val="Imported Style 2"/>
    <w:rsid w:val="00A570D2"/>
    <w:pPr>
      <w:numPr>
        <w:numId w:val="21"/>
      </w:numPr>
    </w:pPr>
  </w:style>
  <w:style w:type="character" w:styleId="Hipervnculo">
    <w:name w:val="Hyperlink"/>
    <w:basedOn w:val="Fuentedeprrafopredeter"/>
    <w:uiPriority w:val="99"/>
    <w:unhideWhenUsed/>
    <w:rsid w:val="00397308"/>
    <w:rPr>
      <w:color w:val="0563C1" w:themeColor="hyperlink"/>
      <w:u w:val="single"/>
    </w:rPr>
  </w:style>
  <w:style w:type="character" w:styleId="Mencinsinresolver">
    <w:name w:val="Unresolved Mention"/>
    <w:basedOn w:val="Fuentedeprrafopredeter"/>
    <w:uiPriority w:val="99"/>
    <w:semiHidden/>
    <w:unhideWhenUsed/>
    <w:rsid w:val="00397308"/>
    <w:rPr>
      <w:color w:val="605E5C"/>
      <w:shd w:val="clear" w:color="auto" w:fill="E1DFDD"/>
    </w:rPr>
  </w:style>
  <w:style w:type="paragraph" w:styleId="Lista">
    <w:name w:val="List"/>
    <w:basedOn w:val="Normal"/>
    <w:uiPriority w:val="99"/>
    <w:unhideWhenUsed/>
    <w:rsid w:val="00AB6663"/>
    <w:pPr>
      <w:ind w:left="283" w:hanging="283"/>
      <w:contextualSpacing/>
    </w:pPr>
  </w:style>
  <w:style w:type="paragraph" w:styleId="Lista2">
    <w:name w:val="List 2"/>
    <w:basedOn w:val="Normal"/>
    <w:uiPriority w:val="99"/>
    <w:unhideWhenUsed/>
    <w:rsid w:val="00AB6663"/>
    <w:pPr>
      <w:ind w:left="566" w:hanging="283"/>
      <w:contextualSpacing/>
    </w:pPr>
  </w:style>
  <w:style w:type="paragraph" w:styleId="Lista3">
    <w:name w:val="List 3"/>
    <w:basedOn w:val="Normal"/>
    <w:uiPriority w:val="99"/>
    <w:unhideWhenUsed/>
    <w:rsid w:val="00AB6663"/>
    <w:pPr>
      <w:ind w:left="849" w:hanging="283"/>
      <w:contextualSpacing/>
    </w:pPr>
  </w:style>
  <w:style w:type="paragraph" w:styleId="Lista4">
    <w:name w:val="List 4"/>
    <w:basedOn w:val="Normal"/>
    <w:uiPriority w:val="99"/>
    <w:unhideWhenUsed/>
    <w:rsid w:val="00AB6663"/>
    <w:pPr>
      <w:ind w:left="1132" w:hanging="283"/>
      <w:contextualSpacing/>
    </w:pPr>
  </w:style>
  <w:style w:type="paragraph" w:styleId="Fecha">
    <w:name w:val="Date"/>
    <w:basedOn w:val="Normal"/>
    <w:next w:val="Normal"/>
    <w:link w:val="FechaCar"/>
    <w:uiPriority w:val="99"/>
    <w:unhideWhenUsed/>
    <w:rsid w:val="00AB6663"/>
  </w:style>
  <w:style w:type="character" w:customStyle="1" w:styleId="FechaCar">
    <w:name w:val="Fecha Car"/>
    <w:basedOn w:val="Fuentedeprrafopredeter"/>
    <w:link w:val="Fecha"/>
    <w:uiPriority w:val="99"/>
    <w:rsid w:val="00AB6663"/>
    <w:rPr>
      <w:rFonts w:ascii="Calibri" w:eastAsia="MS Mincho" w:hAnsi="Calibri"/>
    </w:rPr>
  </w:style>
  <w:style w:type="paragraph" w:styleId="Continuarlista">
    <w:name w:val="List Continue"/>
    <w:basedOn w:val="Normal"/>
    <w:uiPriority w:val="99"/>
    <w:unhideWhenUsed/>
    <w:rsid w:val="00AB6663"/>
    <w:pPr>
      <w:spacing w:after="120"/>
      <w:ind w:left="283"/>
      <w:contextualSpacing/>
    </w:pPr>
  </w:style>
  <w:style w:type="paragraph" w:styleId="Continuarlista3">
    <w:name w:val="List Continue 3"/>
    <w:basedOn w:val="Normal"/>
    <w:uiPriority w:val="99"/>
    <w:unhideWhenUsed/>
    <w:rsid w:val="00AB6663"/>
    <w:pPr>
      <w:spacing w:after="120"/>
      <w:ind w:left="849"/>
      <w:contextualSpacing/>
    </w:pPr>
  </w:style>
  <w:style w:type="paragraph" w:styleId="Ttulo">
    <w:name w:val="Title"/>
    <w:basedOn w:val="Normal"/>
    <w:next w:val="Normal"/>
    <w:link w:val="TtuloCar"/>
    <w:uiPriority w:val="10"/>
    <w:qFormat/>
    <w:rsid w:val="00AB6663"/>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6663"/>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B6663"/>
    <w:pPr>
      <w:spacing w:after="120"/>
    </w:pPr>
  </w:style>
  <w:style w:type="character" w:customStyle="1" w:styleId="TextoindependienteCar">
    <w:name w:val="Texto independiente Car"/>
    <w:basedOn w:val="Fuentedeprrafopredeter"/>
    <w:link w:val="Textoindependiente"/>
    <w:uiPriority w:val="99"/>
    <w:rsid w:val="00AB6663"/>
    <w:rPr>
      <w:rFonts w:ascii="Calibri" w:eastAsia="MS Mincho" w:hAnsi="Calibri"/>
    </w:rPr>
  </w:style>
  <w:style w:type="paragraph" w:styleId="Subttulo">
    <w:name w:val="Subtitle"/>
    <w:basedOn w:val="Normal"/>
    <w:next w:val="Normal"/>
    <w:link w:val="SubttuloCar"/>
    <w:uiPriority w:val="11"/>
    <w:qFormat/>
    <w:rsid w:val="00AB66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AB6663"/>
    <w:rPr>
      <w:rFonts w:asciiTheme="minorHAnsi" w:eastAsiaTheme="minorEastAsia" w:hAnsiTheme="minorHAnsi" w:cstheme="minorBidi"/>
      <w:color w:val="5A5A5A" w:themeColor="text1" w:themeTint="A5"/>
      <w:spacing w:val="15"/>
    </w:rPr>
  </w:style>
  <w:style w:type="character" w:customStyle="1" w:styleId="Ttulo3Car">
    <w:name w:val="Título 3 Car"/>
    <w:basedOn w:val="Fuentedeprrafopredeter"/>
    <w:link w:val="Ttulo3"/>
    <w:uiPriority w:val="9"/>
    <w:semiHidden/>
    <w:rsid w:val="001F6EF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54954">
      <w:bodyDiv w:val="1"/>
      <w:marLeft w:val="0"/>
      <w:marRight w:val="0"/>
      <w:marTop w:val="0"/>
      <w:marBottom w:val="0"/>
      <w:divBdr>
        <w:top w:val="none" w:sz="0" w:space="0" w:color="auto"/>
        <w:left w:val="none" w:sz="0" w:space="0" w:color="auto"/>
        <w:bottom w:val="none" w:sz="0" w:space="0" w:color="auto"/>
        <w:right w:val="none" w:sz="0" w:space="0" w:color="auto"/>
      </w:divBdr>
    </w:div>
    <w:div w:id="33695180">
      <w:bodyDiv w:val="1"/>
      <w:marLeft w:val="0"/>
      <w:marRight w:val="0"/>
      <w:marTop w:val="0"/>
      <w:marBottom w:val="0"/>
      <w:divBdr>
        <w:top w:val="none" w:sz="0" w:space="0" w:color="auto"/>
        <w:left w:val="none" w:sz="0" w:space="0" w:color="auto"/>
        <w:bottom w:val="none" w:sz="0" w:space="0" w:color="auto"/>
        <w:right w:val="none" w:sz="0" w:space="0" w:color="auto"/>
      </w:divBdr>
    </w:div>
    <w:div w:id="34500466">
      <w:bodyDiv w:val="1"/>
      <w:marLeft w:val="0"/>
      <w:marRight w:val="0"/>
      <w:marTop w:val="0"/>
      <w:marBottom w:val="0"/>
      <w:divBdr>
        <w:top w:val="none" w:sz="0" w:space="0" w:color="auto"/>
        <w:left w:val="none" w:sz="0" w:space="0" w:color="auto"/>
        <w:bottom w:val="none" w:sz="0" w:space="0" w:color="auto"/>
        <w:right w:val="none" w:sz="0" w:space="0" w:color="auto"/>
      </w:divBdr>
    </w:div>
    <w:div w:id="41446116">
      <w:bodyDiv w:val="1"/>
      <w:marLeft w:val="0"/>
      <w:marRight w:val="0"/>
      <w:marTop w:val="0"/>
      <w:marBottom w:val="0"/>
      <w:divBdr>
        <w:top w:val="none" w:sz="0" w:space="0" w:color="auto"/>
        <w:left w:val="none" w:sz="0" w:space="0" w:color="auto"/>
        <w:bottom w:val="none" w:sz="0" w:space="0" w:color="auto"/>
        <w:right w:val="none" w:sz="0" w:space="0" w:color="auto"/>
      </w:divBdr>
    </w:div>
    <w:div w:id="42102107">
      <w:bodyDiv w:val="1"/>
      <w:marLeft w:val="0"/>
      <w:marRight w:val="0"/>
      <w:marTop w:val="0"/>
      <w:marBottom w:val="0"/>
      <w:divBdr>
        <w:top w:val="none" w:sz="0" w:space="0" w:color="auto"/>
        <w:left w:val="none" w:sz="0" w:space="0" w:color="auto"/>
        <w:bottom w:val="none" w:sz="0" w:space="0" w:color="auto"/>
        <w:right w:val="none" w:sz="0" w:space="0" w:color="auto"/>
      </w:divBdr>
    </w:div>
    <w:div w:id="65884222">
      <w:bodyDiv w:val="1"/>
      <w:marLeft w:val="0"/>
      <w:marRight w:val="0"/>
      <w:marTop w:val="0"/>
      <w:marBottom w:val="0"/>
      <w:divBdr>
        <w:top w:val="none" w:sz="0" w:space="0" w:color="auto"/>
        <w:left w:val="none" w:sz="0" w:space="0" w:color="auto"/>
        <w:bottom w:val="none" w:sz="0" w:space="0" w:color="auto"/>
        <w:right w:val="none" w:sz="0" w:space="0" w:color="auto"/>
      </w:divBdr>
    </w:div>
    <w:div w:id="119080941">
      <w:bodyDiv w:val="1"/>
      <w:marLeft w:val="0"/>
      <w:marRight w:val="0"/>
      <w:marTop w:val="0"/>
      <w:marBottom w:val="0"/>
      <w:divBdr>
        <w:top w:val="none" w:sz="0" w:space="0" w:color="auto"/>
        <w:left w:val="none" w:sz="0" w:space="0" w:color="auto"/>
        <w:bottom w:val="none" w:sz="0" w:space="0" w:color="auto"/>
        <w:right w:val="none" w:sz="0" w:space="0" w:color="auto"/>
      </w:divBdr>
    </w:div>
    <w:div w:id="144513012">
      <w:bodyDiv w:val="1"/>
      <w:marLeft w:val="0"/>
      <w:marRight w:val="0"/>
      <w:marTop w:val="0"/>
      <w:marBottom w:val="0"/>
      <w:divBdr>
        <w:top w:val="none" w:sz="0" w:space="0" w:color="auto"/>
        <w:left w:val="none" w:sz="0" w:space="0" w:color="auto"/>
        <w:bottom w:val="none" w:sz="0" w:space="0" w:color="auto"/>
        <w:right w:val="none" w:sz="0" w:space="0" w:color="auto"/>
      </w:divBdr>
    </w:div>
    <w:div w:id="155808837">
      <w:bodyDiv w:val="1"/>
      <w:marLeft w:val="0"/>
      <w:marRight w:val="0"/>
      <w:marTop w:val="0"/>
      <w:marBottom w:val="0"/>
      <w:divBdr>
        <w:top w:val="none" w:sz="0" w:space="0" w:color="auto"/>
        <w:left w:val="none" w:sz="0" w:space="0" w:color="auto"/>
        <w:bottom w:val="none" w:sz="0" w:space="0" w:color="auto"/>
        <w:right w:val="none" w:sz="0" w:space="0" w:color="auto"/>
      </w:divBdr>
    </w:div>
    <w:div w:id="160125953">
      <w:bodyDiv w:val="1"/>
      <w:marLeft w:val="0"/>
      <w:marRight w:val="0"/>
      <w:marTop w:val="0"/>
      <w:marBottom w:val="0"/>
      <w:divBdr>
        <w:top w:val="none" w:sz="0" w:space="0" w:color="auto"/>
        <w:left w:val="none" w:sz="0" w:space="0" w:color="auto"/>
        <w:bottom w:val="none" w:sz="0" w:space="0" w:color="auto"/>
        <w:right w:val="none" w:sz="0" w:space="0" w:color="auto"/>
      </w:divBdr>
    </w:div>
    <w:div w:id="172185007">
      <w:bodyDiv w:val="1"/>
      <w:marLeft w:val="0"/>
      <w:marRight w:val="0"/>
      <w:marTop w:val="0"/>
      <w:marBottom w:val="0"/>
      <w:divBdr>
        <w:top w:val="none" w:sz="0" w:space="0" w:color="auto"/>
        <w:left w:val="none" w:sz="0" w:space="0" w:color="auto"/>
        <w:bottom w:val="none" w:sz="0" w:space="0" w:color="auto"/>
        <w:right w:val="none" w:sz="0" w:space="0" w:color="auto"/>
      </w:divBdr>
    </w:div>
    <w:div w:id="235944583">
      <w:bodyDiv w:val="1"/>
      <w:marLeft w:val="0"/>
      <w:marRight w:val="0"/>
      <w:marTop w:val="0"/>
      <w:marBottom w:val="0"/>
      <w:divBdr>
        <w:top w:val="none" w:sz="0" w:space="0" w:color="auto"/>
        <w:left w:val="none" w:sz="0" w:space="0" w:color="auto"/>
        <w:bottom w:val="none" w:sz="0" w:space="0" w:color="auto"/>
        <w:right w:val="none" w:sz="0" w:space="0" w:color="auto"/>
      </w:divBdr>
    </w:div>
    <w:div w:id="253784580">
      <w:bodyDiv w:val="1"/>
      <w:marLeft w:val="0"/>
      <w:marRight w:val="0"/>
      <w:marTop w:val="0"/>
      <w:marBottom w:val="0"/>
      <w:divBdr>
        <w:top w:val="none" w:sz="0" w:space="0" w:color="auto"/>
        <w:left w:val="none" w:sz="0" w:space="0" w:color="auto"/>
        <w:bottom w:val="none" w:sz="0" w:space="0" w:color="auto"/>
        <w:right w:val="none" w:sz="0" w:space="0" w:color="auto"/>
      </w:divBdr>
    </w:div>
    <w:div w:id="258416373">
      <w:bodyDiv w:val="1"/>
      <w:marLeft w:val="0"/>
      <w:marRight w:val="0"/>
      <w:marTop w:val="0"/>
      <w:marBottom w:val="0"/>
      <w:divBdr>
        <w:top w:val="none" w:sz="0" w:space="0" w:color="auto"/>
        <w:left w:val="none" w:sz="0" w:space="0" w:color="auto"/>
        <w:bottom w:val="none" w:sz="0" w:space="0" w:color="auto"/>
        <w:right w:val="none" w:sz="0" w:space="0" w:color="auto"/>
      </w:divBdr>
    </w:div>
    <w:div w:id="261033384">
      <w:bodyDiv w:val="1"/>
      <w:marLeft w:val="0"/>
      <w:marRight w:val="0"/>
      <w:marTop w:val="0"/>
      <w:marBottom w:val="0"/>
      <w:divBdr>
        <w:top w:val="none" w:sz="0" w:space="0" w:color="auto"/>
        <w:left w:val="none" w:sz="0" w:space="0" w:color="auto"/>
        <w:bottom w:val="none" w:sz="0" w:space="0" w:color="auto"/>
        <w:right w:val="none" w:sz="0" w:space="0" w:color="auto"/>
      </w:divBdr>
    </w:div>
    <w:div w:id="269049433">
      <w:bodyDiv w:val="1"/>
      <w:marLeft w:val="0"/>
      <w:marRight w:val="0"/>
      <w:marTop w:val="0"/>
      <w:marBottom w:val="0"/>
      <w:divBdr>
        <w:top w:val="none" w:sz="0" w:space="0" w:color="auto"/>
        <w:left w:val="none" w:sz="0" w:space="0" w:color="auto"/>
        <w:bottom w:val="none" w:sz="0" w:space="0" w:color="auto"/>
        <w:right w:val="none" w:sz="0" w:space="0" w:color="auto"/>
      </w:divBdr>
    </w:div>
    <w:div w:id="286014163">
      <w:bodyDiv w:val="1"/>
      <w:marLeft w:val="0"/>
      <w:marRight w:val="0"/>
      <w:marTop w:val="0"/>
      <w:marBottom w:val="0"/>
      <w:divBdr>
        <w:top w:val="none" w:sz="0" w:space="0" w:color="auto"/>
        <w:left w:val="none" w:sz="0" w:space="0" w:color="auto"/>
        <w:bottom w:val="none" w:sz="0" w:space="0" w:color="auto"/>
        <w:right w:val="none" w:sz="0" w:space="0" w:color="auto"/>
      </w:divBdr>
    </w:div>
    <w:div w:id="336008818">
      <w:bodyDiv w:val="1"/>
      <w:marLeft w:val="0"/>
      <w:marRight w:val="0"/>
      <w:marTop w:val="0"/>
      <w:marBottom w:val="0"/>
      <w:divBdr>
        <w:top w:val="none" w:sz="0" w:space="0" w:color="auto"/>
        <w:left w:val="none" w:sz="0" w:space="0" w:color="auto"/>
        <w:bottom w:val="none" w:sz="0" w:space="0" w:color="auto"/>
        <w:right w:val="none" w:sz="0" w:space="0" w:color="auto"/>
      </w:divBdr>
    </w:div>
    <w:div w:id="343897234">
      <w:bodyDiv w:val="1"/>
      <w:marLeft w:val="0"/>
      <w:marRight w:val="0"/>
      <w:marTop w:val="0"/>
      <w:marBottom w:val="0"/>
      <w:divBdr>
        <w:top w:val="none" w:sz="0" w:space="0" w:color="auto"/>
        <w:left w:val="none" w:sz="0" w:space="0" w:color="auto"/>
        <w:bottom w:val="none" w:sz="0" w:space="0" w:color="auto"/>
        <w:right w:val="none" w:sz="0" w:space="0" w:color="auto"/>
      </w:divBdr>
    </w:div>
    <w:div w:id="352268221">
      <w:bodyDiv w:val="1"/>
      <w:marLeft w:val="0"/>
      <w:marRight w:val="0"/>
      <w:marTop w:val="0"/>
      <w:marBottom w:val="0"/>
      <w:divBdr>
        <w:top w:val="none" w:sz="0" w:space="0" w:color="auto"/>
        <w:left w:val="none" w:sz="0" w:space="0" w:color="auto"/>
        <w:bottom w:val="none" w:sz="0" w:space="0" w:color="auto"/>
        <w:right w:val="none" w:sz="0" w:space="0" w:color="auto"/>
      </w:divBdr>
    </w:div>
    <w:div w:id="356859096">
      <w:bodyDiv w:val="1"/>
      <w:marLeft w:val="0"/>
      <w:marRight w:val="0"/>
      <w:marTop w:val="0"/>
      <w:marBottom w:val="0"/>
      <w:divBdr>
        <w:top w:val="none" w:sz="0" w:space="0" w:color="auto"/>
        <w:left w:val="none" w:sz="0" w:space="0" w:color="auto"/>
        <w:bottom w:val="none" w:sz="0" w:space="0" w:color="auto"/>
        <w:right w:val="none" w:sz="0" w:space="0" w:color="auto"/>
      </w:divBdr>
    </w:div>
    <w:div w:id="382143375">
      <w:bodyDiv w:val="1"/>
      <w:marLeft w:val="0"/>
      <w:marRight w:val="0"/>
      <w:marTop w:val="0"/>
      <w:marBottom w:val="0"/>
      <w:divBdr>
        <w:top w:val="none" w:sz="0" w:space="0" w:color="auto"/>
        <w:left w:val="none" w:sz="0" w:space="0" w:color="auto"/>
        <w:bottom w:val="none" w:sz="0" w:space="0" w:color="auto"/>
        <w:right w:val="none" w:sz="0" w:space="0" w:color="auto"/>
      </w:divBdr>
    </w:div>
    <w:div w:id="391268357">
      <w:bodyDiv w:val="1"/>
      <w:marLeft w:val="0"/>
      <w:marRight w:val="0"/>
      <w:marTop w:val="0"/>
      <w:marBottom w:val="0"/>
      <w:divBdr>
        <w:top w:val="none" w:sz="0" w:space="0" w:color="auto"/>
        <w:left w:val="none" w:sz="0" w:space="0" w:color="auto"/>
        <w:bottom w:val="none" w:sz="0" w:space="0" w:color="auto"/>
        <w:right w:val="none" w:sz="0" w:space="0" w:color="auto"/>
      </w:divBdr>
    </w:div>
    <w:div w:id="394937670">
      <w:bodyDiv w:val="1"/>
      <w:marLeft w:val="0"/>
      <w:marRight w:val="0"/>
      <w:marTop w:val="0"/>
      <w:marBottom w:val="0"/>
      <w:divBdr>
        <w:top w:val="none" w:sz="0" w:space="0" w:color="auto"/>
        <w:left w:val="none" w:sz="0" w:space="0" w:color="auto"/>
        <w:bottom w:val="none" w:sz="0" w:space="0" w:color="auto"/>
        <w:right w:val="none" w:sz="0" w:space="0" w:color="auto"/>
      </w:divBdr>
    </w:div>
    <w:div w:id="408649499">
      <w:bodyDiv w:val="1"/>
      <w:marLeft w:val="0"/>
      <w:marRight w:val="0"/>
      <w:marTop w:val="0"/>
      <w:marBottom w:val="0"/>
      <w:divBdr>
        <w:top w:val="none" w:sz="0" w:space="0" w:color="auto"/>
        <w:left w:val="none" w:sz="0" w:space="0" w:color="auto"/>
        <w:bottom w:val="none" w:sz="0" w:space="0" w:color="auto"/>
        <w:right w:val="none" w:sz="0" w:space="0" w:color="auto"/>
      </w:divBdr>
    </w:div>
    <w:div w:id="441803037">
      <w:bodyDiv w:val="1"/>
      <w:marLeft w:val="0"/>
      <w:marRight w:val="0"/>
      <w:marTop w:val="0"/>
      <w:marBottom w:val="0"/>
      <w:divBdr>
        <w:top w:val="none" w:sz="0" w:space="0" w:color="auto"/>
        <w:left w:val="none" w:sz="0" w:space="0" w:color="auto"/>
        <w:bottom w:val="none" w:sz="0" w:space="0" w:color="auto"/>
        <w:right w:val="none" w:sz="0" w:space="0" w:color="auto"/>
      </w:divBdr>
    </w:div>
    <w:div w:id="468058448">
      <w:bodyDiv w:val="1"/>
      <w:marLeft w:val="0"/>
      <w:marRight w:val="0"/>
      <w:marTop w:val="0"/>
      <w:marBottom w:val="0"/>
      <w:divBdr>
        <w:top w:val="none" w:sz="0" w:space="0" w:color="auto"/>
        <w:left w:val="none" w:sz="0" w:space="0" w:color="auto"/>
        <w:bottom w:val="none" w:sz="0" w:space="0" w:color="auto"/>
        <w:right w:val="none" w:sz="0" w:space="0" w:color="auto"/>
      </w:divBdr>
    </w:div>
    <w:div w:id="499662837">
      <w:bodyDiv w:val="1"/>
      <w:marLeft w:val="0"/>
      <w:marRight w:val="0"/>
      <w:marTop w:val="0"/>
      <w:marBottom w:val="0"/>
      <w:divBdr>
        <w:top w:val="none" w:sz="0" w:space="0" w:color="auto"/>
        <w:left w:val="none" w:sz="0" w:space="0" w:color="auto"/>
        <w:bottom w:val="none" w:sz="0" w:space="0" w:color="auto"/>
        <w:right w:val="none" w:sz="0" w:space="0" w:color="auto"/>
      </w:divBdr>
    </w:div>
    <w:div w:id="514001999">
      <w:bodyDiv w:val="1"/>
      <w:marLeft w:val="0"/>
      <w:marRight w:val="0"/>
      <w:marTop w:val="0"/>
      <w:marBottom w:val="0"/>
      <w:divBdr>
        <w:top w:val="none" w:sz="0" w:space="0" w:color="auto"/>
        <w:left w:val="none" w:sz="0" w:space="0" w:color="auto"/>
        <w:bottom w:val="none" w:sz="0" w:space="0" w:color="auto"/>
        <w:right w:val="none" w:sz="0" w:space="0" w:color="auto"/>
      </w:divBdr>
    </w:div>
    <w:div w:id="514224549">
      <w:bodyDiv w:val="1"/>
      <w:marLeft w:val="0"/>
      <w:marRight w:val="0"/>
      <w:marTop w:val="0"/>
      <w:marBottom w:val="0"/>
      <w:divBdr>
        <w:top w:val="none" w:sz="0" w:space="0" w:color="auto"/>
        <w:left w:val="none" w:sz="0" w:space="0" w:color="auto"/>
        <w:bottom w:val="none" w:sz="0" w:space="0" w:color="auto"/>
        <w:right w:val="none" w:sz="0" w:space="0" w:color="auto"/>
      </w:divBdr>
    </w:div>
    <w:div w:id="533463646">
      <w:bodyDiv w:val="1"/>
      <w:marLeft w:val="0"/>
      <w:marRight w:val="0"/>
      <w:marTop w:val="0"/>
      <w:marBottom w:val="0"/>
      <w:divBdr>
        <w:top w:val="none" w:sz="0" w:space="0" w:color="auto"/>
        <w:left w:val="none" w:sz="0" w:space="0" w:color="auto"/>
        <w:bottom w:val="none" w:sz="0" w:space="0" w:color="auto"/>
        <w:right w:val="none" w:sz="0" w:space="0" w:color="auto"/>
      </w:divBdr>
    </w:div>
    <w:div w:id="536892822">
      <w:bodyDiv w:val="1"/>
      <w:marLeft w:val="0"/>
      <w:marRight w:val="0"/>
      <w:marTop w:val="0"/>
      <w:marBottom w:val="0"/>
      <w:divBdr>
        <w:top w:val="none" w:sz="0" w:space="0" w:color="auto"/>
        <w:left w:val="none" w:sz="0" w:space="0" w:color="auto"/>
        <w:bottom w:val="none" w:sz="0" w:space="0" w:color="auto"/>
        <w:right w:val="none" w:sz="0" w:space="0" w:color="auto"/>
      </w:divBdr>
    </w:div>
    <w:div w:id="557713413">
      <w:bodyDiv w:val="1"/>
      <w:marLeft w:val="0"/>
      <w:marRight w:val="0"/>
      <w:marTop w:val="0"/>
      <w:marBottom w:val="0"/>
      <w:divBdr>
        <w:top w:val="none" w:sz="0" w:space="0" w:color="auto"/>
        <w:left w:val="none" w:sz="0" w:space="0" w:color="auto"/>
        <w:bottom w:val="none" w:sz="0" w:space="0" w:color="auto"/>
        <w:right w:val="none" w:sz="0" w:space="0" w:color="auto"/>
      </w:divBdr>
    </w:div>
    <w:div w:id="567111607">
      <w:bodyDiv w:val="1"/>
      <w:marLeft w:val="0"/>
      <w:marRight w:val="0"/>
      <w:marTop w:val="0"/>
      <w:marBottom w:val="0"/>
      <w:divBdr>
        <w:top w:val="none" w:sz="0" w:space="0" w:color="auto"/>
        <w:left w:val="none" w:sz="0" w:space="0" w:color="auto"/>
        <w:bottom w:val="none" w:sz="0" w:space="0" w:color="auto"/>
        <w:right w:val="none" w:sz="0" w:space="0" w:color="auto"/>
      </w:divBdr>
    </w:div>
    <w:div w:id="578371939">
      <w:bodyDiv w:val="1"/>
      <w:marLeft w:val="0"/>
      <w:marRight w:val="0"/>
      <w:marTop w:val="0"/>
      <w:marBottom w:val="0"/>
      <w:divBdr>
        <w:top w:val="none" w:sz="0" w:space="0" w:color="auto"/>
        <w:left w:val="none" w:sz="0" w:space="0" w:color="auto"/>
        <w:bottom w:val="none" w:sz="0" w:space="0" w:color="auto"/>
        <w:right w:val="none" w:sz="0" w:space="0" w:color="auto"/>
      </w:divBdr>
    </w:div>
    <w:div w:id="608397681">
      <w:bodyDiv w:val="1"/>
      <w:marLeft w:val="0"/>
      <w:marRight w:val="0"/>
      <w:marTop w:val="0"/>
      <w:marBottom w:val="0"/>
      <w:divBdr>
        <w:top w:val="none" w:sz="0" w:space="0" w:color="auto"/>
        <w:left w:val="none" w:sz="0" w:space="0" w:color="auto"/>
        <w:bottom w:val="none" w:sz="0" w:space="0" w:color="auto"/>
        <w:right w:val="none" w:sz="0" w:space="0" w:color="auto"/>
      </w:divBdr>
    </w:div>
    <w:div w:id="653996946">
      <w:bodyDiv w:val="1"/>
      <w:marLeft w:val="0"/>
      <w:marRight w:val="0"/>
      <w:marTop w:val="0"/>
      <w:marBottom w:val="0"/>
      <w:divBdr>
        <w:top w:val="none" w:sz="0" w:space="0" w:color="auto"/>
        <w:left w:val="none" w:sz="0" w:space="0" w:color="auto"/>
        <w:bottom w:val="none" w:sz="0" w:space="0" w:color="auto"/>
        <w:right w:val="none" w:sz="0" w:space="0" w:color="auto"/>
      </w:divBdr>
    </w:div>
    <w:div w:id="686564632">
      <w:bodyDiv w:val="1"/>
      <w:marLeft w:val="0"/>
      <w:marRight w:val="0"/>
      <w:marTop w:val="0"/>
      <w:marBottom w:val="0"/>
      <w:divBdr>
        <w:top w:val="none" w:sz="0" w:space="0" w:color="auto"/>
        <w:left w:val="none" w:sz="0" w:space="0" w:color="auto"/>
        <w:bottom w:val="none" w:sz="0" w:space="0" w:color="auto"/>
        <w:right w:val="none" w:sz="0" w:space="0" w:color="auto"/>
      </w:divBdr>
    </w:div>
    <w:div w:id="694035169">
      <w:bodyDiv w:val="1"/>
      <w:marLeft w:val="0"/>
      <w:marRight w:val="0"/>
      <w:marTop w:val="0"/>
      <w:marBottom w:val="0"/>
      <w:divBdr>
        <w:top w:val="none" w:sz="0" w:space="0" w:color="auto"/>
        <w:left w:val="none" w:sz="0" w:space="0" w:color="auto"/>
        <w:bottom w:val="none" w:sz="0" w:space="0" w:color="auto"/>
        <w:right w:val="none" w:sz="0" w:space="0" w:color="auto"/>
      </w:divBdr>
    </w:div>
    <w:div w:id="708341387">
      <w:bodyDiv w:val="1"/>
      <w:marLeft w:val="0"/>
      <w:marRight w:val="0"/>
      <w:marTop w:val="0"/>
      <w:marBottom w:val="0"/>
      <w:divBdr>
        <w:top w:val="none" w:sz="0" w:space="0" w:color="auto"/>
        <w:left w:val="none" w:sz="0" w:space="0" w:color="auto"/>
        <w:bottom w:val="none" w:sz="0" w:space="0" w:color="auto"/>
        <w:right w:val="none" w:sz="0" w:space="0" w:color="auto"/>
      </w:divBdr>
    </w:div>
    <w:div w:id="757867057">
      <w:bodyDiv w:val="1"/>
      <w:marLeft w:val="0"/>
      <w:marRight w:val="0"/>
      <w:marTop w:val="0"/>
      <w:marBottom w:val="0"/>
      <w:divBdr>
        <w:top w:val="none" w:sz="0" w:space="0" w:color="auto"/>
        <w:left w:val="none" w:sz="0" w:space="0" w:color="auto"/>
        <w:bottom w:val="none" w:sz="0" w:space="0" w:color="auto"/>
        <w:right w:val="none" w:sz="0" w:space="0" w:color="auto"/>
      </w:divBdr>
    </w:div>
    <w:div w:id="779647015">
      <w:bodyDiv w:val="1"/>
      <w:marLeft w:val="0"/>
      <w:marRight w:val="0"/>
      <w:marTop w:val="0"/>
      <w:marBottom w:val="0"/>
      <w:divBdr>
        <w:top w:val="none" w:sz="0" w:space="0" w:color="auto"/>
        <w:left w:val="none" w:sz="0" w:space="0" w:color="auto"/>
        <w:bottom w:val="none" w:sz="0" w:space="0" w:color="auto"/>
        <w:right w:val="none" w:sz="0" w:space="0" w:color="auto"/>
      </w:divBdr>
    </w:div>
    <w:div w:id="813447109">
      <w:bodyDiv w:val="1"/>
      <w:marLeft w:val="0"/>
      <w:marRight w:val="0"/>
      <w:marTop w:val="0"/>
      <w:marBottom w:val="0"/>
      <w:divBdr>
        <w:top w:val="none" w:sz="0" w:space="0" w:color="auto"/>
        <w:left w:val="none" w:sz="0" w:space="0" w:color="auto"/>
        <w:bottom w:val="none" w:sz="0" w:space="0" w:color="auto"/>
        <w:right w:val="none" w:sz="0" w:space="0" w:color="auto"/>
      </w:divBdr>
    </w:div>
    <w:div w:id="814834863">
      <w:bodyDiv w:val="1"/>
      <w:marLeft w:val="0"/>
      <w:marRight w:val="0"/>
      <w:marTop w:val="0"/>
      <w:marBottom w:val="0"/>
      <w:divBdr>
        <w:top w:val="none" w:sz="0" w:space="0" w:color="auto"/>
        <w:left w:val="none" w:sz="0" w:space="0" w:color="auto"/>
        <w:bottom w:val="none" w:sz="0" w:space="0" w:color="auto"/>
        <w:right w:val="none" w:sz="0" w:space="0" w:color="auto"/>
      </w:divBdr>
    </w:div>
    <w:div w:id="818495641">
      <w:bodyDiv w:val="1"/>
      <w:marLeft w:val="0"/>
      <w:marRight w:val="0"/>
      <w:marTop w:val="0"/>
      <w:marBottom w:val="0"/>
      <w:divBdr>
        <w:top w:val="none" w:sz="0" w:space="0" w:color="auto"/>
        <w:left w:val="none" w:sz="0" w:space="0" w:color="auto"/>
        <w:bottom w:val="none" w:sz="0" w:space="0" w:color="auto"/>
        <w:right w:val="none" w:sz="0" w:space="0" w:color="auto"/>
      </w:divBdr>
    </w:div>
    <w:div w:id="850294162">
      <w:bodyDiv w:val="1"/>
      <w:marLeft w:val="0"/>
      <w:marRight w:val="0"/>
      <w:marTop w:val="0"/>
      <w:marBottom w:val="0"/>
      <w:divBdr>
        <w:top w:val="none" w:sz="0" w:space="0" w:color="auto"/>
        <w:left w:val="none" w:sz="0" w:space="0" w:color="auto"/>
        <w:bottom w:val="none" w:sz="0" w:space="0" w:color="auto"/>
        <w:right w:val="none" w:sz="0" w:space="0" w:color="auto"/>
      </w:divBdr>
    </w:div>
    <w:div w:id="907885737">
      <w:bodyDiv w:val="1"/>
      <w:marLeft w:val="0"/>
      <w:marRight w:val="0"/>
      <w:marTop w:val="0"/>
      <w:marBottom w:val="0"/>
      <w:divBdr>
        <w:top w:val="none" w:sz="0" w:space="0" w:color="auto"/>
        <w:left w:val="none" w:sz="0" w:space="0" w:color="auto"/>
        <w:bottom w:val="none" w:sz="0" w:space="0" w:color="auto"/>
        <w:right w:val="none" w:sz="0" w:space="0" w:color="auto"/>
      </w:divBdr>
    </w:div>
    <w:div w:id="907955313">
      <w:bodyDiv w:val="1"/>
      <w:marLeft w:val="0"/>
      <w:marRight w:val="0"/>
      <w:marTop w:val="0"/>
      <w:marBottom w:val="0"/>
      <w:divBdr>
        <w:top w:val="none" w:sz="0" w:space="0" w:color="auto"/>
        <w:left w:val="none" w:sz="0" w:space="0" w:color="auto"/>
        <w:bottom w:val="none" w:sz="0" w:space="0" w:color="auto"/>
        <w:right w:val="none" w:sz="0" w:space="0" w:color="auto"/>
      </w:divBdr>
    </w:div>
    <w:div w:id="927232587">
      <w:bodyDiv w:val="1"/>
      <w:marLeft w:val="0"/>
      <w:marRight w:val="0"/>
      <w:marTop w:val="0"/>
      <w:marBottom w:val="0"/>
      <w:divBdr>
        <w:top w:val="none" w:sz="0" w:space="0" w:color="auto"/>
        <w:left w:val="none" w:sz="0" w:space="0" w:color="auto"/>
        <w:bottom w:val="none" w:sz="0" w:space="0" w:color="auto"/>
        <w:right w:val="none" w:sz="0" w:space="0" w:color="auto"/>
      </w:divBdr>
      <w:divsChild>
        <w:div w:id="273097395">
          <w:marLeft w:val="0"/>
          <w:marRight w:val="0"/>
          <w:marTop w:val="0"/>
          <w:marBottom w:val="120"/>
          <w:divBdr>
            <w:top w:val="none" w:sz="0" w:space="0" w:color="auto"/>
            <w:left w:val="none" w:sz="0" w:space="0" w:color="auto"/>
            <w:bottom w:val="none" w:sz="0" w:space="0" w:color="auto"/>
            <w:right w:val="none" w:sz="0" w:space="0" w:color="auto"/>
          </w:divBdr>
        </w:div>
      </w:divsChild>
    </w:div>
    <w:div w:id="967053981">
      <w:bodyDiv w:val="1"/>
      <w:marLeft w:val="0"/>
      <w:marRight w:val="0"/>
      <w:marTop w:val="0"/>
      <w:marBottom w:val="0"/>
      <w:divBdr>
        <w:top w:val="none" w:sz="0" w:space="0" w:color="auto"/>
        <w:left w:val="none" w:sz="0" w:space="0" w:color="auto"/>
        <w:bottom w:val="none" w:sz="0" w:space="0" w:color="auto"/>
        <w:right w:val="none" w:sz="0" w:space="0" w:color="auto"/>
      </w:divBdr>
    </w:div>
    <w:div w:id="975986154">
      <w:bodyDiv w:val="1"/>
      <w:marLeft w:val="0"/>
      <w:marRight w:val="0"/>
      <w:marTop w:val="0"/>
      <w:marBottom w:val="0"/>
      <w:divBdr>
        <w:top w:val="none" w:sz="0" w:space="0" w:color="auto"/>
        <w:left w:val="none" w:sz="0" w:space="0" w:color="auto"/>
        <w:bottom w:val="none" w:sz="0" w:space="0" w:color="auto"/>
        <w:right w:val="none" w:sz="0" w:space="0" w:color="auto"/>
      </w:divBdr>
    </w:div>
    <w:div w:id="982082422">
      <w:bodyDiv w:val="1"/>
      <w:marLeft w:val="0"/>
      <w:marRight w:val="0"/>
      <w:marTop w:val="0"/>
      <w:marBottom w:val="0"/>
      <w:divBdr>
        <w:top w:val="none" w:sz="0" w:space="0" w:color="auto"/>
        <w:left w:val="none" w:sz="0" w:space="0" w:color="auto"/>
        <w:bottom w:val="none" w:sz="0" w:space="0" w:color="auto"/>
        <w:right w:val="none" w:sz="0" w:space="0" w:color="auto"/>
      </w:divBdr>
    </w:div>
    <w:div w:id="1063261082">
      <w:bodyDiv w:val="1"/>
      <w:marLeft w:val="0"/>
      <w:marRight w:val="0"/>
      <w:marTop w:val="0"/>
      <w:marBottom w:val="0"/>
      <w:divBdr>
        <w:top w:val="none" w:sz="0" w:space="0" w:color="auto"/>
        <w:left w:val="none" w:sz="0" w:space="0" w:color="auto"/>
        <w:bottom w:val="none" w:sz="0" w:space="0" w:color="auto"/>
        <w:right w:val="none" w:sz="0" w:space="0" w:color="auto"/>
      </w:divBdr>
      <w:divsChild>
        <w:div w:id="2076126425">
          <w:marLeft w:val="0"/>
          <w:marRight w:val="0"/>
          <w:marTop w:val="0"/>
          <w:marBottom w:val="0"/>
          <w:divBdr>
            <w:top w:val="none" w:sz="0" w:space="0" w:color="auto"/>
            <w:left w:val="none" w:sz="0" w:space="0" w:color="auto"/>
            <w:bottom w:val="none" w:sz="0" w:space="0" w:color="auto"/>
            <w:right w:val="none" w:sz="0" w:space="0" w:color="auto"/>
          </w:divBdr>
        </w:div>
        <w:div w:id="548685927">
          <w:marLeft w:val="0"/>
          <w:marRight w:val="0"/>
          <w:marTop w:val="0"/>
          <w:marBottom w:val="0"/>
          <w:divBdr>
            <w:top w:val="none" w:sz="0" w:space="0" w:color="auto"/>
            <w:left w:val="none" w:sz="0" w:space="0" w:color="auto"/>
            <w:bottom w:val="none" w:sz="0" w:space="0" w:color="auto"/>
            <w:right w:val="none" w:sz="0" w:space="0" w:color="auto"/>
          </w:divBdr>
        </w:div>
      </w:divsChild>
    </w:div>
    <w:div w:id="1067529852">
      <w:bodyDiv w:val="1"/>
      <w:marLeft w:val="0"/>
      <w:marRight w:val="0"/>
      <w:marTop w:val="0"/>
      <w:marBottom w:val="0"/>
      <w:divBdr>
        <w:top w:val="none" w:sz="0" w:space="0" w:color="auto"/>
        <w:left w:val="none" w:sz="0" w:space="0" w:color="auto"/>
        <w:bottom w:val="none" w:sz="0" w:space="0" w:color="auto"/>
        <w:right w:val="none" w:sz="0" w:space="0" w:color="auto"/>
      </w:divBdr>
    </w:div>
    <w:div w:id="1074009510">
      <w:bodyDiv w:val="1"/>
      <w:marLeft w:val="0"/>
      <w:marRight w:val="0"/>
      <w:marTop w:val="0"/>
      <w:marBottom w:val="0"/>
      <w:divBdr>
        <w:top w:val="none" w:sz="0" w:space="0" w:color="auto"/>
        <w:left w:val="none" w:sz="0" w:space="0" w:color="auto"/>
        <w:bottom w:val="none" w:sz="0" w:space="0" w:color="auto"/>
        <w:right w:val="none" w:sz="0" w:space="0" w:color="auto"/>
      </w:divBdr>
    </w:div>
    <w:div w:id="1082995712">
      <w:bodyDiv w:val="1"/>
      <w:marLeft w:val="0"/>
      <w:marRight w:val="0"/>
      <w:marTop w:val="0"/>
      <w:marBottom w:val="0"/>
      <w:divBdr>
        <w:top w:val="none" w:sz="0" w:space="0" w:color="auto"/>
        <w:left w:val="none" w:sz="0" w:space="0" w:color="auto"/>
        <w:bottom w:val="none" w:sz="0" w:space="0" w:color="auto"/>
        <w:right w:val="none" w:sz="0" w:space="0" w:color="auto"/>
      </w:divBdr>
    </w:div>
    <w:div w:id="1140148284">
      <w:bodyDiv w:val="1"/>
      <w:marLeft w:val="0"/>
      <w:marRight w:val="0"/>
      <w:marTop w:val="0"/>
      <w:marBottom w:val="0"/>
      <w:divBdr>
        <w:top w:val="none" w:sz="0" w:space="0" w:color="auto"/>
        <w:left w:val="none" w:sz="0" w:space="0" w:color="auto"/>
        <w:bottom w:val="none" w:sz="0" w:space="0" w:color="auto"/>
        <w:right w:val="none" w:sz="0" w:space="0" w:color="auto"/>
      </w:divBdr>
    </w:div>
    <w:div w:id="1142816919">
      <w:bodyDiv w:val="1"/>
      <w:marLeft w:val="0"/>
      <w:marRight w:val="0"/>
      <w:marTop w:val="0"/>
      <w:marBottom w:val="0"/>
      <w:divBdr>
        <w:top w:val="none" w:sz="0" w:space="0" w:color="auto"/>
        <w:left w:val="none" w:sz="0" w:space="0" w:color="auto"/>
        <w:bottom w:val="none" w:sz="0" w:space="0" w:color="auto"/>
        <w:right w:val="none" w:sz="0" w:space="0" w:color="auto"/>
      </w:divBdr>
    </w:div>
    <w:div w:id="1162089357">
      <w:bodyDiv w:val="1"/>
      <w:marLeft w:val="0"/>
      <w:marRight w:val="0"/>
      <w:marTop w:val="0"/>
      <w:marBottom w:val="0"/>
      <w:divBdr>
        <w:top w:val="none" w:sz="0" w:space="0" w:color="auto"/>
        <w:left w:val="none" w:sz="0" w:space="0" w:color="auto"/>
        <w:bottom w:val="none" w:sz="0" w:space="0" w:color="auto"/>
        <w:right w:val="none" w:sz="0" w:space="0" w:color="auto"/>
      </w:divBdr>
      <w:divsChild>
        <w:div w:id="1861159194">
          <w:marLeft w:val="0"/>
          <w:marRight w:val="0"/>
          <w:marTop w:val="0"/>
          <w:marBottom w:val="120"/>
          <w:divBdr>
            <w:top w:val="none" w:sz="0" w:space="0" w:color="auto"/>
            <w:left w:val="none" w:sz="0" w:space="0" w:color="auto"/>
            <w:bottom w:val="none" w:sz="0" w:space="0" w:color="auto"/>
            <w:right w:val="none" w:sz="0" w:space="0" w:color="auto"/>
          </w:divBdr>
        </w:div>
      </w:divsChild>
    </w:div>
    <w:div w:id="1174302376">
      <w:bodyDiv w:val="1"/>
      <w:marLeft w:val="0"/>
      <w:marRight w:val="0"/>
      <w:marTop w:val="0"/>
      <w:marBottom w:val="0"/>
      <w:divBdr>
        <w:top w:val="none" w:sz="0" w:space="0" w:color="auto"/>
        <w:left w:val="none" w:sz="0" w:space="0" w:color="auto"/>
        <w:bottom w:val="none" w:sz="0" w:space="0" w:color="auto"/>
        <w:right w:val="none" w:sz="0" w:space="0" w:color="auto"/>
      </w:divBdr>
    </w:div>
    <w:div w:id="1174958916">
      <w:bodyDiv w:val="1"/>
      <w:marLeft w:val="0"/>
      <w:marRight w:val="0"/>
      <w:marTop w:val="0"/>
      <w:marBottom w:val="0"/>
      <w:divBdr>
        <w:top w:val="none" w:sz="0" w:space="0" w:color="auto"/>
        <w:left w:val="none" w:sz="0" w:space="0" w:color="auto"/>
        <w:bottom w:val="none" w:sz="0" w:space="0" w:color="auto"/>
        <w:right w:val="none" w:sz="0" w:space="0" w:color="auto"/>
      </w:divBdr>
    </w:div>
    <w:div w:id="1198546070">
      <w:bodyDiv w:val="1"/>
      <w:marLeft w:val="0"/>
      <w:marRight w:val="0"/>
      <w:marTop w:val="0"/>
      <w:marBottom w:val="0"/>
      <w:divBdr>
        <w:top w:val="none" w:sz="0" w:space="0" w:color="auto"/>
        <w:left w:val="none" w:sz="0" w:space="0" w:color="auto"/>
        <w:bottom w:val="none" w:sz="0" w:space="0" w:color="auto"/>
        <w:right w:val="none" w:sz="0" w:space="0" w:color="auto"/>
      </w:divBdr>
    </w:div>
    <w:div w:id="1209997406">
      <w:bodyDiv w:val="1"/>
      <w:marLeft w:val="0"/>
      <w:marRight w:val="0"/>
      <w:marTop w:val="0"/>
      <w:marBottom w:val="0"/>
      <w:divBdr>
        <w:top w:val="none" w:sz="0" w:space="0" w:color="auto"/>
        <w:left w:val="none" w:sz="0" w:space="0" w:color="auto"/>
        <w:bottom w:val="none" w:sz="0" w:space="0" w:color="auto"/>
        <w:right w:val="none" w:sz="0" w:space="0" w:color="auto"/>
      </w:divBdr>
    </w:div>
    <w:div w:id="1231043691">
      <w:bodyDiv w:val="1"/>
      <w:marLeft w:val="0"/>
      <w:marRight w:val="0"/>
      <w:marTop w:val="0"/>
      <w:marBottom w:val="0"/>
      <w:divBdr>
        <w:top w:val="none" w:sz="0" w:space="0" w:color="auto"/>
        <w:left w:val="none" w:sz="0" w:space="0" w:color="auto"/>
        <w:bottom w:val="none" w:sz="0" w:space="0" w:color="auto"/>
        <w:right w:val="none" w:sz="0" w:space="0" w:color="auto"/>
      </w:divBdr>
    </w:div>
    <w:div w:id="1247499093">
      <w:bodyDiv w:val="1"/>
      <w:marLeft w:val="0"/>
      <w:marRight w:val="0"/>
      <w:marTop w:val="0"/>
      <w:marBottom w:val="0"/>
      <w:divBdr>
        <w:top w:val="none" w:sz="0" w:space="0" w:color="auto"/>
        <w:left w:val="none" w:sz="0" w:space="0" w:color="auto"/>
        <w:bottom w:val="none" w:sz="0" w:space="0" w:color="auto"/>
        <w:right w:val="none" w:sz="0" w:space="0" w:color="auto"/>
      </w:divBdr>
      <w:divsChild>
        <w:div w:id="401416550">
          <w:marLeft w:val="806"/>
          <w:marRight w:val="0"/>
          <w:marTop w:val="200"/>
          <w:marBottom w:val="0"/>
          <w:divBdr>
            <w:top w:val="none" w:sz="0" w:space="0" w:color="auto"/>
            <w:left w:val="none" w:sz="0" w:space="0" w:color="auto"/>
            <w:bottom w:val="none" w:sz="0" w:space="0" w:color="auto"/>
            <w:right w:val="none" w:sz="0" w:space="0" w:color="auto"/>
          </w:divBdr>
        </w:div>
      </w:divsChild>
    </w:div>
    <w:div w:id="1249997398">
      <w:bodyDiv w:val="1"/>
      <w:marLeft w:val="0"/>
      <w:marRight w:val="0"/>
      <w:marTop w:val="0"/>
      <w:marBottom w:val="0"/>
      <w:divBdr>
        <w:top w:val="none" w:sz="0" w:space="0" w:color="auto"/>
        <w:left w:val="none" w:sz="0" w:space="0" w:color="auto"/>
        <w:bottom w:val="none" w:sz="0" w:space="0" w:color="auto"/>
        <w:right w:val="none" w:sz="0" w:space="0" w:color="auto"/>
      </w:divBdr>
    </w:div>
    <w:div w:id="1273980645">
      <w:bodyDiv w:val="1"/>
      <w:marLeft w:val="0"/>
      <w:marRight w:val="0"/>
      <w:marTop w:val="0"/>
      <w:marBottom w:val="0"/>
      <w:divBdr>
        <w:top w:val="none" w:sz="0" w:space="0" w:color="auto"/>
        <w:left w:val="none" w:sz="0" w:space="0" w:color="auto"/>
        <w:bottom w:val="none" w:sz="0" w:space="0" w:color="auto"/>
        <w:right w:val="none" w:sz="0" w:space="0" w:color="auto"/>
      </w:divBdr>
      <w:divsChild>
        <w:div w:id="25061380">
          <w:marLeft w:val="0"/>
          <w:marRight w:val="0"/>
          <w:marTop w:val="0"/>
          <w:marBottom w:val="0"/>
          <w:divBdr>
            <w:top w:val="none" w:sz="0" w:space="0" w:color="auto"/>
            <w:left w:val="none" w:sz="0" w:space="0" w:color="auto"/>
            <w:bottom w:val="none" w:sz="0" w:space="0" w:color="auto"/>
            <w:right w:val="none" w:sz="0" w:space="0" w:color="auto"/>
          </w:divBdr>
        </w:div>
        <w:div w:id="146017206">
          <w:marLeft w:val="0"/>
          <w:marRight w:val="0"/>
          <w:marTop w:val="0"/>
          <w:marBottom w:val="0"/>
          <w:divBdr>
            <w:top w:val="none" w:sz="0" w:space="0" w:color="auto"/>
            <w:left w:val="none" w:sz="0" w:space="0" w:color="auto"/>
            <w:bottom w:val="none" w:sz="0" w:space="0" w:color="auto"/>
            <w:right w:val="none" w:sz="0" w:space="0" w:color="auto"/>
          </w:divBdr>
        </w:div>
        <w:div w:id="217135033">
          <w:marLeft w:val="0"/>
          <w:marRight w:val="0"/>
          <w:marTop w:val="0"/>
          <w:marBottom w:val="0"/>
          <w:divBdr>
            <w:top w:val="none" w:sz="0" w:space="0" w:color="auto"/>
            <w:left w:val="none" w:sz="0" w:space="0" w:color="auto"/>
            <w:bottom w:val="none" w:sz="0" w:space="0" w:color="auto"/>
            <w:right w:val="none" w:sz="0" w:space="0" w:color="auto"/>
          </w:divBdr>
        </w:div>
        <w:div w:id="842472517">
          <w:marLeft w:val="0"/>
          <w:marRight w:val="0"/>
          <w:marTop w:val="0"/>
          <w:marBottom w:val="0"/>
          <w:divBdr>
            <w:top w:val="none" w:sz="0" w:space="0" w:color="auto"/>
            <w:left w:val="none" w:sz="0" w:space="0" w:color="auto"/>
            <w:bottom w:val="none" w:sz="0" w:space="0" w:color="auto"/>
            <w:right w:val="none" w:sz="0" w:space="0" w:color="auto"/>
          </w:divBdr>
        </w:div>
        <w:div w:id="1404060616">
          <w:marLeft w:val="0"/>
          <w:marRight w:val="0"/>
          <w:marTop w:val="0"/>
          <w:marBottom w:val="0"/>
          <w:divBdr>
            <w:top w:val="none" w:sz="0" w:space="0" w:color="auto"/>
            <w:left w:val="none" w:sz="0" w:space="0" w:color="auto"/>
            <w:bottom w:val="none" w:sz="0" w:space="0" w:color="auto"/>
            <w:right w:val="none" w:sz="0" w:space="0" w:color="auto"/>
          </w:divBdr>
        </w:div>
        <w:div w:id="1412191053">
          <w:marLeft w:val="0"/>
          <w:marRight w:val="0"/>
          <w:marTop w:val="0"/>
          <w:marBottom w:val="0"/>
          <w:divBdr>
            <w:top w:val="none" w:sz="0" w:space="0" w:color="auto"/>
            <w:left w:val="none" w:sz="0" w:space="0" w:color="auto"/>
            <w:bottom w:val="none" w:sz="0" w:space="0" w:color="auto"/>
            <w:right w:val="none" w:sz="0" w:space="0" w:color="auto"/>
          </w:divBdr>
        </w:div>
        <w:div w:id="1557202729">
          <w:marLeft w:val="0"/>
          <w:marRight w:val="0"/>
          <w:marTop w:val="0"/>
          <w:marBottom w:val="0"/>
          <w:divBdr>
            <w:top w:val="none" w:sz="0" w:space="0" w:color="auto"/>
            <w:left w:val="none" w:sz="0" w:space="0" w:color="auto"/>
            <w:bottom w:val="none" w:sz="0" w:space="0" w:color="auto"/>
            <w:right w:val="none" w:sz="0" w:space="0" w:color="auto"/>
          </w:divBdr>
        </w:div>
        <w:div w:id="1951080844">
          <w:marLeft w:val="0"/>
          <w:marRight w:val="0"/>
          <w:marTop w:val="0"/>
          <w:marBottom w:val="0"/>
          <w:divBdr>
            <w:top w:val="none" w:sz="0" w:space="0" w:color="auto"/>
            <w:left w:val="none" w:sz="0" w:space="0" w:color="auto"/>
            <w:bottom w:val="none" w:sz="0" w:space="0" w:color="auto"/>
            <w:right w:val="none" w:sz="0" w:space="0" w:color="auto"/>
          </w:divBdr>
        </w:div>
      </w:divsChild>
    </w:div>
    <w:div w:id="1343122174">
      <w:bodyDiv w:val="1"/>
      <w:marLeft w:val="0"/>
      <w:marRight w:val="0"/>
      <w:marTop w:val="0"/>
      <w:marBottom w:val="0"/>
      <w:divBdr>
        <w:top w:val="none" w:sz="0" w:space="0" w:color="auto"/>
        <w:left w:val="none" w:sz="0" w:space="0" w:color="auto"/>
        <w:bottom w:val="none" w:sz="0" w:space="0" w:color="auto"/>
        <w:right w:val="none" w:sz="0" w:space="0" w:color="auto"/>
      </w:divBdr>
    </w:div>
    <w:div w:id="1344547721">
      <w:bodyDiv w:val="1"/>
      <w:marLeft w:val="0"/>
      <w:marRight w:val="0"/>
      <w:marTop w:val="0"/>
      <w:marBottom w:val="0"/>
      <w:divBdr>
        <w:top w:val="none" w:sz="0" w:space="0" w:color="auto"/>
        <w:left w:val="none" w:sz="0" w:space="0" w:color="auto"/>
        <w:bottom w:val="none" w:sz="0" w:space="0" w:color="auto"/>
        <w:right w:val="none" w:sz="0" w:space="0" w:color="auto"/>
      </w:divBdr>
    </w:div>
    <w:div w:id="1344672589">
      <w:bodyDiv w:val="1"/>
      <w:marLeft w:val="0"/>
      <w:marRight w:val="0"/>
      <w:marTop w:val="0"/>
      <w:marBottom w:val="0"/>
      <w:divBdr>
        <w:top w:val="none" w:sz="0" w:space="0" w:color="auto"/>
        <w:left w:val="none" w:sz="0" w:space="0" w:color="auto"/>
        <w:bottom w:val="none" w:sz="0" w:space="0" w:color="auto"/>
        <w:right w:val="none" w:sz="0" w:space="0" w:color="auto"/>
      </w:divBdr>
    </w:div>
    <w:div w:id="1351226482">
      <w:bodyDiv w:val="1"/>
      <w:marLeft w:val="0"/>
      <w:marRight w:val="0"/>
      <w:marTop w:val="0"/>
      <w:marBottom w:val="0"/>
      <w:divBdr>
        <w:top w:val="none" w:sz="0" w:space="0" w:color="auto"/>
        <w:left w:val="none" w:sz="0" w:space="0" w:color="auto"/>
        <w:bottom w:val="none" w:sz="0" w:space="0" w:color="auto"/>
        <w:right w:val="none" w:sz="0" w:space="0" w:color="auto"/>
      </w:divBdr>
    </w:div>
    <w:div w:id="1372420617">
      <w:bodyDiv w:val="1"/>
      <w:marLeft w:val="0"/>
      <w:marRight w:val="0"/>
      <w:marTop w:val="0"/>
      <w:marBottom w:val="0"/>
      <w:divBdr>
        <w:top w:val="none" w:sz="0" w:space="0" w:color="auto"/>
        <w:left w:val="none" w:sz="0" w:space="0" w:color="auto"/>
        <w:bottom w:val="none" w:sz="0" w:space="0" w:color="auto"/>
        <w:right w:val="none" w:sz="0" w:space="0" w:color="auto"/>
      </w:divBdr>
      <w:divsChild>
        <w:div w:id="142626103">
          <w:marLeft w:val="806"/>
          <w:marRight w:val="0"/>
          <w:marTop w:val="200"/>
          <w:marBottom w:val="0"/>
          <w:divBdr>
            <w:top w:val="none" w:sz="0" w:space="0" w:color="auto"/>
            <w:left w:val="none" w:sz="0" w:space="0" w:color="auto"/>
            <w:bottom w:val="none" w:sz="0" w:space="0" w:color="auto"/>
            <w:right w:val="none" w:sz="0" w:space="0" w:color="auto"/>
          </w:divBdr>
        </w:div>
      </w:divsChild>
    </w:div>
    <w:div w:id="1405491259">
      <w:bodyDiv w:val="1"/>
      <w:marLeft w:val="0"/>
      <w:marRight w:val="0"/>
      <w:marTop w:val="0"/>
      <w:marBottom w:val="0"/>
      <w:divBdr>
        <w:top w:val="none" w:sz="0" w:space="0" w:color="auto"/>
        <w:left w:val="none" w:sz="0" w:space="0" w:color="auto"/>
        <w:bottom w:val="none" w:sz="0" w:space="0" w:color="auto"/>
        <w:right w:val="none" w:sz="0" w:space="0" w:color="auto"/>
      </w:divBdr>
    </w:div>
    <w:div w:id="1434669598">
      <w:bodyDiv w:val="1"/>
      <w:marLeft w:val="0"/>
      <w:marRight w:val="0"/>
      <w:marTop w:val="0"/>
      <w:marBottom w:val="0"/>
      <w:divBdr>
        <w:top w:val="none" w:sz="0" w:space="0" w:color="auto"/>
        <w:left w:val="none" w:sz="0" w:space="0" w:color="auto"/>
        <w:bottom w:val="none" w:sz="0" w:space="0" w:color="auto"/>
        <w:right w:val="none" w:sz="0" w:space="0" w:color="auto"/>
      </w:divBdr>
    </w:div>
    <w:div w:id="1480148084">
      <w:bodyDiv w:val="1"/>
      <w:marLeft w:val="0"/>
      <w:marRight w:val="0"/>
      <w:marTop w:val="0"/>
      <w:marBottom w:val="0"/>
      <w:divBdr>
        <w:top w:val="none" w:sz="0" w:space="0" w:color="auto"/>
        <w:left w:val="none" w:sz="0" w:space="0" w:color="auto"/>
        <w:bottom w:val="none" w:sz="0" w:space="0" w:color="auto"/>
        <w:right w:val="none" w:sz="0" w:space="0" w:color="auto"/>
      </w:divBdr>
    </w:div>
    <w:div w:id="1488014734">
      <w:bodyDiv w:val="1"/>
      <w:marLeft w:val="0"/>
      <w:marRight w:val="0"/>
      <w:marTop w:val="0"/>
      <w:marBottom w:val="0"/>
      <w:divBdr>
        <w:top w:val="none" w:sz="0" w:space="0" w:color="auto"/>
        <w:left w:val="none" w:sz="0" w:space="0" w:color="auto"/>
        <w:bottom w:val="none" w:sz="0" w:space="0" w:color="auto"/>
        <w:right w:val="none" w:sz="0" w:space="0" w:color="auto"/>
      </w:divBdr>
    </w:div>
    <w:div w:id="1493175328">
      <w:bodyDiv w:val="1"/>
      <w:marLeft w:val="0"/>
      <w:marRight w:val="0"/>
      <w:marTop w:val="0"/>
      <w:marBottom w:val="0"/>
      <w:divBdr>
        <w:top w:val="none" w:sz="0" w:space="0" w:color="auto"/>
        <w:left w:val="none" w:sz="0" w:space="0" w:color="auto"/>
        <w:bottom w:val="none" w:sz="0" w:space="0" w:color="auto"/>
        <w:right w:val="none" w:sz="0" w:space="0" w:color="auto"/>
      </w:divBdr>
    </w:div>
    <w:div w:id="1515993682">
      <w:bodyDiv w:val="1"/>
      <w:marLeft w:val="0"/>
      <w:marRight w:val="0"/>
      <w:marTop w:val="0"/>
      <w:marBottom w:val="0"/>
      <w:divBdr>
        <w:top w:val="none" w:sz="0" w:space="0" w:color="auto"/>
        <w:left w:val="none" w:sz="0" w:space="0" w:color="auto"/>
        <w:bottom w:val="none" w:sz="0" w:space="0" w:color="auto"/>
        <w:right w:val="none" w:sz="0" w:space="0" w:color="auto"/>
      </w:divBdr>
    </w:div>
    <w:div w:id="1542135922">
      <w:bodyDiv w:val="1"/>
      <w:marLeft w:val="0"/>
      <w:marRight w:val="0"/>
      <w:marTop w:val="0"/>
      <w:marBottom w:val="0"/>
      <w:divBdr>
        <w:top w:val="none" w:sz="0" w:space="0" w:color="auto"/>
        <w:left w:val="none" w:sz="0" w:space="0" w:color="auto"/>
        <w:bottom w:val="none" w:sz="0" w:space="0" w:color="auto"/>
        <w:right w:val="none" w:sz="0" w:space="0" w:color="auto"/>
      </w:divBdr>
    </w:div>
    <w:div w:id="1544950875">
      <w:bodyDiv w:val="1"/>
      <w:marLeft w:val="0"/>
      <w:marRight w:val="0"/>
      <w:marTop w:val="0"/>
      <w:marBottom w:val="0"/>
      <w:divBdr>
        <w:top w:val="none" w:sz="0" w:space="0" w:color="auto"/>
        <w:left w:val="none" w:sz="0" w:space="0" w:color="auto"/>
        <w:bottom w:val="none" w:sz="0" w:space="0" w:color="auto"/>
        <w:right w:val="none" w:sz="0" w:space="0" w:color="auto"/>
      </w:divBdr>
    </w:div>
    <w:div w:id="1555659459">
      <w:bodyDiv w:val="1"/>
      <w:marLeft w:val="0"/>
      <w:marRight w:val="0"/>
      <w:marTop w:val="0"/>
      <w:marBottom w:val="0"/>
      <w:divBdr>
        <w:top w:val="none" w:sz="0" w:space="0" w:color="auto"/>
        <w:left w:val="none" w:sz="0" w:space="0" w:color="auto"/>
        <w:bottom w:val="none" w:sz="0" w:space="0" w:color="auto"/>
        <w:right w:val="none" w:sz="0" w:space="0" w:color="auto"/>
      </w:divBdr>
    </w:div>
    <w:div w:id="1564490678">
      <w:bodyDiv w:val="1"/>
      <w:marLeft w:val="0"/>
      <w:marRight w:val="0"/>
      <w:marTop w:val="0"/>
      <w:marBottom w:val="0"/>
      <w:divBdr>
        <w:top w:val="none" w:sz="0" w:space="0" w:color="auto"/>
        <w:left w:val="none" w:sz="0" w:space="0" w:color="auto"/>
        <w:bottom w:val="none" w:sz="0" w:space="0" w:color="auto"/>
        <w:right w:val="none" w:sz="0" w:space="0" w:color="auto"/>
      </w:divBdr>
      <w:divsChild>
        <w:div w:id="1197961983">
          <w:marLeft w:val="0"/>
          <w:marRight w:val="0"/>
          <w:marTop w:val="0"/>
          <w:marBottom w:val="120"/>
          <w:divBdr>
            <w:top w:val="none" w:sz="0" w:space="0" w:color="auto"/>
            <w:left w:val="none" w:sz="0" w:space="0" w:color="auto"/>
            <w:bottom w:val="none" w:sz="0" w:space="0" w:color="auto"/>
            <w:right w:val="none" w:sz="0" w:space="0" w:color="auto"/>
          </w:divBdr>
        </w:div>
      </w:divsChild>
    </w:div>
    <w:div w:id="1584684779">
      <w:bodyDiv w:val="1"/>
      <w:marLeft w:val="0"/>
      <w:marRight w:val="0"/>
      <w:marTop w:val="0"/>
      <w:marBottom w:val="0"/>
      <w:divBdr>
        <w:top w:val="none" w:sz="0" w:space="0" w:color="auto"/>
        <w:left w:val="none" w:sz="0" w:space="0" w:color="auto"/>
        <w:bottom w:val="none" w:sz="0" w:space="0" w:color="auto"/>
        <w:right w:val="none" w:sz="0" w:space="0" w:color="auto"/>
      </w:divBdr>
    </w:div>
    <w:div w:id="1604147733">
      <w:bodyDiv w:val="1"/>
      <w:marLeft w:val="0"/>
      <w:marRight w:val="0"/>
      <w:marTop w:val="0"/>
      <w:marBottom w:val="0"/>
      <w:divBdr>
        <w:top w:val="none" w:sz="0" w:space="0" w:color="auto"/>
        <w:left w:val="none" w:sz="0" w:space="0" w:color="auto"/>
        <w:bottom w:val="none" w:sz="0" w:space="0" w:color="auto"/>
        <w:right w:val="none" w:sz="0" w:space="0" w:color="auto"/>
      </w:divBdr>
    </w:div>
    <w:div w:id="1608465552">
      <w:bodyDiv w:val="1"/>
      <w:marLeft w:val="0"/>
      <w:marRight w:val="0"/>
      <w:marTop w:val="0"/>
      <w:marBottom w:val="0"/>
      <w:divBdr>
        <w:top w:val="none" w:sz="0" w:space="0" w:color="auto"/>
        <w:left w:val="none" w:sz="0" w:space="0" w:color="auto"/>
        <w:bottom w:val="none" w:sz="0" w:space="0" w:color="auto"/>
        <w:right w:val="none" w:sz="0" w:space="0" w:color="auto"/>
      </w:divBdr>
    </w:div>
    <w:div w:id="1612669574">
      <w:bodyDiv w:val="1"/>
      <w:marLeft w:val="0"/>
      <w:marRight w:val="0"/>
      <w:marTop w:val="0"/>
      <w:marBottom w:val="0"/>
      <w:divBdr>
        <w:top w:val="none" w:sz="0" w:space="0" w:color="auto"/>
        <w:left w:val="none" w:sz="0" w:space="0" w:color="auto"/>
        <w:bottom w:val="none" w:sz="0" w:space="0" w:color="auto"/>
        <w:right w:val="none" w:sz="0" w:space="0" w:color="auto"/>
      </w:divBdr>
    </w:div>
    <w:div w:id="1613052680">
      <w:bodyDiv w:val="1"/>
      <w:marLeft w:val="0"/>
      <w:marRight w:val="0"/>
      <w:marTop w:val="0"/>
      <w:marBottom w:val="0"/>
      <w:divBdr>
        <w:top w:val="none" w:sz="0" w:space="0" w:color="auto"/>
        <w:left w:val="none" w:sz="0" w:space="0" w:color="auto"/>
        <w:bottom w:val="none" w:sz="0" w:space="0" w:color="auto"/>
        <w:right w:val="none" w:sz="0" w:space="0" w:color="auto"/>
      </w:divBdr>
    </w:div>
    <w:div w:id="1647588067">
      <w:bodyDiv w:val="1"/>
      <w:marLeft w:val="0"/>
      <w:marRight w:val="0"/>
      <w:marTop w:val="0"/>
      <w:marBottom w:val="0"/>
      <w:divBdr>
        <w:top w:val="none" w:sz="0" w:space="0" w:color="auto"/>
        <w:left w:val="none" w:sz="0" w:space="0" w:color="auto"/>
        <w:bottom w:val="none" w:sz="0" w:space="0" w:color="auto"/>
        <w:right w:val="none" w:sz="0" w:space="0" w:color="auto"/>
      </w:divBdr>
    </w:div>
    <w:div w:id="1678534492">
      <w:bodyDiv w:val="1"/>
      <w:marLeft w:val="0"/>
      <w:marRight w:val="0"/>
      <w:marTop w:val="0"/>
      <w:marBottom w:val="0"/>
      <w:divBdr>
        <w:top w:val="none" w:sz="0" w:space="0" w:color="auto"/>
        <w:left w:val="none" w:sz="0" w:space="0" w:color="auto"/>
        <w:bottom w:val="none" w:sz="0" w:space="0" w:color="auto"/>
        <w:right w:val="none" w:sz="0" w:space="0" w:color="auto"/>
      </w:divBdr>
    </w:div>
    <w:div w:id="1691490183">
      <w:bodyDiv w:val="1"/>
      <w:marLeft w:val="0"/>
      <w:marRight w:val="0"/>
      <w:marTop w:val="0"/>
      <w:marBottom w:val="0"/>
      <w:divBdr>
        <w:top w:val="none" w:sz="0" w:space="0" w:color="auto"/>
        <w:left w:val="none" w:sz="0" w:space="0" w:color="auto"/>
        <w:bottom w:val="none" w:sz="0" w:space="0" w:color="auto"/>
        <w:right w:val="none" w:sz="0" w:space="0" w:color="auto"/>
      </w:divBdr>
    </w:div>
    <w:div w:id="1692494600">
      <w:bodyDiv w:val="1"/>
      <w:marLeft w:val="0"/>
      <w:marRight w:val="0"/>
      <w:marTop w:val="0"/>
      <w:marBottom w:val="0"/>
      <w:divBdr>
        <w:top w:val="none" w:sz="0" w:space="0" w:color="auto"/>
        <w:left w:val="none" w:sz="0" w:space="0" w:color="auto"/>
        <w:bottom w:val="none" w:sz="0" w:space="0" w:color="auto"/>
        <w:right w:val="none" w:sz="0" w:space="0" w:color="auto"/>
      </w:divBdr>
    </w:div>
    <w:div w:id="1700276728">
      <w:bodyDiv w:val="1"/>
      <w:marLeft w:val="0"/>
      <w:marRight w:val="0"/>
      <w:marTop w:val="0"/>
      <w:marBottom w:val="0"/>
      <w:divBdr>
        <w:top w:val="none" w:sz="0" w:space="0" w:color="auto"/>
        <w:left w:val="none" w:sz="0" w:space="0" w:color="auto"/>
        <w:bottom w:val="none" w:sz="0" w:space="0" w:color="auto"/>
        <w:right w:val="none" w:sz="0" w:space="0" w:color="auto"/>
      </w:divBdr>
      <w:divsChild>
        <w:div w:id="459763312">
          <w:marLeft w:val="0"/>
          <w:marRight w:val="0"/>
          <w:marTop w:val="0"/>
          <w:marBottom w:val="120"/>
          <w:divBdr>
            <w:top w:val="none" w:sz="0" w:space="0" w:color="auto"/>
            <w:left w:val="none" w:sz="0" w:space="0" w:color="auto"/>
            <w:bottom w:val="none" w:sz="0" w:space="0" w:color="auto"/>
            <w:right w:val="none" w:sz="0" w:space="0" w:color="auto"/>
          </w:divBdr>
        </w:div>
      </w:divsChild>
    </w:div>
    <w:div w:id="1739590432">
      <w:bodyDiv w:val="1"/>
      <w:marLeft w:val="0"/>
      <w:marRight w:val="0"/>
      <w:marTop w:val="0"/>
      <w:marBottom w:val="0"/>
      <w:divBdr>
        <w:top w:val="none" w:sz="0" w:space="0" w:color="auto"/>
        <w:left w:val="none" w:sz="0" w:space="0" w:color="auto"/>
        <w:bottom w:val="none" w:sz="0" w:space="0" w:color="auto"/>
        <w:right w:val="none" w:sz="0" w:space="0" w:color="auto"/>
      </w:divBdr>
    </w:div>
    <w:div w:id="1745371684">
      <w:bodyDiv w:val="1"/>
      <w:marLeft w:val="0"/>
      <w:marRight w:val="0"/>
      <w:marTop w:val="0"/>
      <w:marBottom w:val="0"/>
      <w:divBdr>
        <w:top w:val="none" w:sz="0" w:space="0" w:color="auto"/>
        <w:left w:val="none" w:sz="0" w:space="0" w:color="auto"/>
        <w:bottom w:val="none" w:sz="0" w:space="0" w:color="auto"/>
        <w:right w:val="none" w:sz="0" w:space="0" w:color="auto"/>
      </w:divBdr>
    </w:div>
    <w:div w:id="1748382638">
      <w:bodyDiv w:val="1"/>
      <w:marLeft w:val="0"/>
      <w:marRight w:val="0"/>
      <w:marTop w:val="0"/>
      <w:marBottom w:val="0"/>
      <w:divBdr>
        <w:top w:val="none" w:sz="0" w:space="0" w:color="auto"/>
        <w:left w:val="none" w:sz="0" w:space="0" w:color="auto"/>
        <w:bottom w:val="none" w:sz="0" w:space="0" w:color="auto"/>
        <w:right w:val="none" w:sz="0" w:space="0" w:color="auto"/>
      </w:divBdr>
    </w:div>
    <w:div w:id="1758596775">
      <w:bodyDiv w:val="1"/>
      <w:marLeft w:val="0"/>
      <w:marRight w:val="0"/>
      <w:marTop w:val="0"/>
      <w:marBottom w:val="0"/>
      <w:divBdr>
        <w:top w:val="none" w:sz="0" w:space="0" w:color="auto"/>
        <w:left w:val="none" w:sz="0" w:space="0" w:color="auto"/>
        <w:bottom w:val="none" w:sz="0" w:space="0" w:color="auto"/>
        <w:right w:val="none" w:sz="0" w:space="0" w:color="auto"/>
      </w:divBdr>
    </w:div>
    <w:div w:id="1769082576">
      <w:bodyDiv w:val="1"/>
      <w:marLeft w:val="0"/>
      <w:marRight w:val="0"/>
      <w:marTop w:val="0"/>
      <w:marBottom w:val="0"/>
      <w:divBdr>
        <w:top w:val="none" w:sz="0" w:space="0" w:color="auto"/>
        <w:left w:val="none" w:sz="0" w:space="0" w:color="auto"/>
        <w:bottom w:val="none" w:sz="0" w:space="0" w:color="auto"/>
        <w:right w:val="none" w:sz="0" w:space="0" w:color="auto"/>
      </w:divBdr>
    </w:div>
    <w:div w:id="1817070957">
      <w:bodyDiv w:val="1"/>
      <w:marLeft w:val="0"/>
      <w:marRight w:val="0"/>
      <w:marTop w:val="0"/>
      <w:marBottom w:val="0"/>
      <w:divBdr>
        <w:top w:val="none" w:sz="0" w:space="0" w:color="auto"/>
        <w:left w:val="none" w:sz="0" w:space="0" w:color="auto"/>
        <w:bottom w:val="none" w:sz="0" w:space="0" w:color="auto"/>
        <w:right w:val="none" w:sz="0" w:space="0" w:color="auto"/>
      </w:divBdr>
    </w:div>
    <w:div w:id="1834953796">
      <w:bodyDiv w:val="1"/>
      <w:marLeft w:val="0"/>
      <w:marRight w:val="0"/>
      <w:marTop w:val="0"/>
      <w:marBottom w:val="0"/>
      <w:divBdr>
        <w:top w:val="none" w:sz="0" w:space="0" w:color="auto"/>
        <w:left w:val="none" w:sz="0" w:space="0" w:color="auto"/>
        <w:bottom w:val="none" w:sz="0" w:space="0" w:color="auto"/>
        <w:right w:val="none" w:sz="0" w:space="0" w:color="auto"/>
      </w:divBdr>
    </w:div>
    <w:div w:id="1887451055">
      <w:bodyDiv w:val="1"/>
      <w:marLeft w:val="0"/>
      <w:marRight w:val="0"/>
      <w:marTop w:val="0"/>
      <w:marBottom w:val="0"/>
      <w:divBdr>
        <w:top w:val="none" w:sz="0" w:space="0" w:color="auto"/>
        <w:left w:val="none" w:sz="0" w:space="0" w:color="auto"/>
        <w:bottom w:val="none" w:sz="0" w:space="0" w:color="auto"/>
        <w:right w:val="none" w:sz="0" w:space="0" w:color="auto"/>
      </w:divBdr>
    </w:div>
    <w:div w:id="1891915590">
      <w:bodyDiv w:val="1"/>
      <w:marLeft w:val="0"/>
      <w:marRight w:val="0"/>
      <w:marTop w:val="0"/>
      <w:marBottom w:val="0"/>
      <w:divBdr>
        <w:top w:val="none" w:sz="0" w:space="0" w:color="auto"/>
        <w:left w:val="none" w:sz="0" w:space="0" w:color="auto"/>
        <w:bottom w:val="none" w:sz="0" w:space="0" w:color="auto"/>
        <w:right w:val="none" w:sz="0" w:space="0" w:color="auto"/>
      </w:divBdr>
    </w:div>
    <w:div w:id="1892224586">
      <w:bodyDiv w:val="1"/>
      <w:marLeft w:val="0"/>
      <w:marRight w:val="0"/>
      <w:marTop w:val="0"/>
      <w:marBottom w:val="0"/>
      <w:divBdr>
        <w:top w:val="none" w:sz="0" w:space="0" w:color="auto"/>
        <w:left w:val="none" w:sz="0" w:space="0" w:color="auto"/>
        <w:bottom w:val="none" w:sz="0" w:space="0" w:color="auto"/>
        <w:right w:val="none" w:sz="0" w:space="0" w:color="auto"/>
      </w:divBdr>
    </w:div>
    <w:div w:id="1926260776">
      <w:bodyDiv w:val="1"/>
      <w:marLeft w:val="0"/>
      <w:marRight w:val="0"/>
      <w:marTop w:val="0"/>
      <w:marBottom w:val="0"/>
      <w:divBdr>
        <w:top w:val="none" w:sz="0" w:space="0" w:color="auto"/>
        <w:left w:val="none" w:sz="0" w:space="0" w:color="auto"/>
        <w:bottom w:val="none" w:sz="0" w:space="0" w:color="auto"/>
        <w:right w:val="none" w:sz="0" w:space="0" w:color="auto"/>
      </w:divBdr>
    </w:div>
    <w:div w:id="1957905073">
      <w:bodyDiv w:val="1"/>
      <w:marLeft w:val="0"/>
      <w:marRight w:val="0"/>
      <w:marTop w:val="0"/>
      <w:marBottom w:val="0"/>
      <w:divBdr>
        <w:top w:val="none" w:sz="0" w:space="0" w:color="auto"/>
        <w:left w:val="none" w:sz="0" w:space="0" w:color="auto"/>
        <w:bottom w:val="none" w:sz="0" w:space="0" w:color="auto"/>
        <w:right w:val="none" w:sz="0" w:space="0" w:color="auto"/>
      </w:divBdr>
    </w:div>
    <w:div w:id="1965455991">
      <w:bodyDiv w:val="1"/>
      <w:marLeft w:val="0"/>
      <w:marRight w:val="0"/>
      <w:marTop w:val="0"/>
      <w:marBottom w:val="0"/>
      <w:divBdr>
        <w:top w:val="none" w:sz="0" w:space="0" w:color="auto"/>
        <w:left w:val="none" w:sz="0" w:space="0" w:color="auto"/>
        <w:bottom w:val="none" w:sz="0" w:space="0" w:color="auto"/>
        <w:right w:val="none" w:sz="0" w:space="0" w:color="auto"/>
      </w:divBdr>
    </w:div>
    <w:div w:id="2003393310">
      <w:bodyDiv w:val="1"/>
      <w:marLeft w:val="0"/>
      <w:marRight w:val="0"/>
      <w:marTop w:val="0"/>
      <w:marBottom w:val="0"/>
      <w:divBdr>
        <w:top w:val="none" w:sz="0" w:space="0" w:color="auto"/>
        <w:left w:val="none" w:sz="0" w:space="0" w:color="auto"/>
        <w:bottom w:val="none" w:sz="0" w:space="0" w:color="auto"/>
        <w:right w:val="none" w:sz="0" w:space="0" w:color="auto"/>
      </w:divBdr>
    </w:div>
    <w:div w:id="2032145001">
      <w:bodyDiv w:val="1"/>
      <w:marLeft w:val="0"/>
      <w:marRight w:val="0"/>
      <w:marTop w:val="0"/>
      <w:marBottom w:val="0"/>
      <w:divBdr>
        <w:top w:val="none" w:sz="0" w:space="0" w:color="auto"/>
        <w:left w:val="none" w:sz="0" w:space="0" w:color="auto"/>
        <w:bottom w:val="none" w:sz="0" w:space="0" w:color="auto"/>
        <w:right w:val="none" w:sz="0" w:space="0" w:color="auto"/>
      </w:divBdr>
    </w:div>
    <w:div w:id="2053530073">
      <w:bodyDiv w:val="1"/>
      <w:marLeft w:val="0"/>
      <w:marRight w:val="0"/>
      <w:marTop w:val="0"/>
      <w:marBottom w:val="0"/>
      <w:divBdr>
        <w:top w:val="none" w:sz="0" w:space="0" w:color="auto"/>
        <w:left w:val="none" w:sz="0" w:space="0" w:color="auto"/>
        <w:bottom w:val="none" w:sz="0" w:space="0" w:color="auto"/>
        <w:right w:val="none" w:sz="0" w:space="0" w:color="auto"/>
      </w:divBdr>
    </w:div>
    <w:div w:id="2074500064">
      <w:bodyDiv w:val="1"/>
      <w:marLeft w:val="0"/>
      <w:marRight w:val="0"/>
      <w:marTop w:val="0"/>
      <w:marBottom w:val="0"/>
      <w:divBdr>
        <w:top w:val="none" w:sz="0" w:space="0" w:color="auto"/>
        <w:left w:val="none" w:sz="0" w:space="0" w:color="auto"/>
        <w:bottom w:val="none" w:sz="0" w:space="0" w:color="auto"/>
        <w:right w:val="none" w:sz="0" w:space="0" w:color="auto"/>
      </w:divBdr>
    </w:div>
    <w:div w:id="214276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www.google.com.do/url?sa=i&amp;rct=j&amp;q=&amp;esrc=s&amp;frm=1&amp;source=images&amp;cd=&amp;cad=rja&amp;uact=8&amp;ved=0CAMQjRw&amp;url=http://www.noticiassin.com/2012/02/ministerio-de-agricultura-entrega-permisos-de-importacion-de-forma-irregular-segun-comerciantes/&amp;ei=EkQAVZufG8uYgwS61YOYBg&amp;bvm=bv.87611401,d.eXY&amp;psig=AFQjCNGIwQkerF9AOFjZWBY-aqZP2LeTqg&amp;ust=142616718647879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Orden de título" Version="2003"/>
</file>

<file path=customXml/itemProps1.xml><?xml version="1.0" encoding="utf-8"?>
<ds:datastoreItem xmlns:ds="http://schemas.openxmlformats.org/officeDocument/2006/customXml" ds:itemID="{48E7B4DD-D069-4F7F-950F-FC833971D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2918</Words>
  <Characters>16050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Mestre</dc:creator>
  <cp:lastModifiedBy>Terina Feliz</cp:lastModifiedBy>
  <cp:revision>105</cp:revision>
  <cp:lastPrinted>2024-11-12T20:07:00Z</cp:lastPrinted>
  <dcterms:created xsi:type="dcterms:W3CDTF">2024-11-11T19:06:00Z</dcterms:created>
  <dcterms:modified xsi:type="dcterms:W3CDTF">2024-11-12T20:13:00Z</dcterms:modified>
</cp:coreProperties>
</file>